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4F2" w:rsidRPr="00FF4C21" w:rsidRDefault="00337FC4" w:rsidP="00FF4C21">
      <w:pPr>
        <w:jc w:val="center"/>
        <w:rPr>
          <w:b/>
          <w:bCs/>
          <w:sz w:val="28"/>
          <w:szCs w:val="28"/>
          <w:u w:val="single"/>
          <w:rtl/>
        </w:rPr>
      </w:pPr>
      <w:r>
        <w:rPr>
          <w:rFonts w:hint="cs"/>
          <w:b/>
          <w:bCs/>
          <w:sz w:val="28"/>
          <w:szCs w:val="28"/>
          <w:u w:val="single"/>
          <w:rtl/>
        </w:rPr>
        <w:t>מדריך שימושי לסטודנטים עם</w:t>
      </w:r>
      <w:r w:rsidR="00A2158A" w:rsidRPr="00FF4C21">
        <w:rPr>
          <w:rFonts w:hint="cs"/>
          <w:b/>
          <w:bCs/>
          <w:sz w:val="28"/>
          <w:szCs w:val="28"/>
          <w:u w:val="single"/>
          <w:rtl/>
        </w:rPr>
        <w:t xml:space="preserve"> מוגבלות </w:t>
      </w:r>
      <w:r w:rsidR="00A2158A" w:rsidRPr="00FF4C21">
        <w:rPr>
          <w:b/>
          <w:bCs/>
          <w:sz w:val="28"/>
          <w:szCs w:val="28"/>
          <w:u w:val="single"/>
          <w:rtl/>
        </w:rPr>
        <w:t>–</w:t>
      </w:r>
      <w:r w:rsidR="00A2158A" w:rsidRPr="00FF4C21">
        <w:rPr>
          <w:rFonts w:hint="cs"/>
          <w:b/>
          <w:bCs/>
          <w:sz w:val="28"/>
          <w:szCs w:val="28"/>
          <w:u w:val="single"/>
          <w:rtl/>
        </w:rPr>
        <w:t xml:space="preserve"> שירותי נגישות בטכניון</w:t>
      </w:r>
    </w:p>
    <w:p w:rsidR="00A2158A" w:rsidRDefault="00E60140" w:rsidP="00B64396">
      <w:pPr>
        <w:spacing w:line="360" w:lineRule="auto"/>
        <w:rPr>
          <w:rtl/>
        </w:rPr>
      </w:pPr>
      <w:r>
        <w:rPr>
          <w:rFonts w:hint="cs"/>
          <w:rtl/>
        </w:rPr>
        <w:t>סטודנטים יקרים,</w:t>
      </w:r>
    </w:p>
    <w:p w:rsidR="00A2158A" w:rsidRDefault="00A2158A" w:rsidP="00B64396">
      <w:pPr>
        <w:spacing w:line="360" w:lineRule="auto"/>
        <w:rPr>
          <w:rtl/>
        </w:rPr>
      </w:pPr>
      <w:r>
        <w:rPr>
          <w:rFonts w:hint="cs"/>
          <w:rtl/>
        </w:rPr>
        <w:t xml:space="preserve">השכלה גבוהה מהווה מרכיב טבעי ומרכזי במעגל החיים של האדם. היא מהווה אמצעי לרכישת מקצוע ומאפשרת ניידות תעסוקתית. </w:t>
      </w:r>
    </w:p>
    <w:p w:rsidR="00A2158A" w:rsidRPr="00A2158A" w:rsidRDefault="00A2158A" w:rsidP="00A2158A">
      <w:pPr>
        <w:spacing w:line="360" w:lineRule="auto"/>
        <w:jc w:val="both"/>
        <w:rPr>
          <w:rFonts w:ascii="Arial" w:hAnsi="Arial" w:cs="Arial"/>
          <w:sz w:val="24"/>
          <w:szCs w:val="24"/>
        </w:rPr>
      </w:pPr>
      <w:r>
        <w:rPr>
          <w:rFonts w:ascii="Arial" w:hAnsi="Arial" w:cs="Arial" w:hint="cs"/>
          <w:sz w:val="24"/>
          <w:szCs w:val="24"/>
          <w:rtl/>
        </w:rPr>
        <w:t xml:space="preserve">ב-1998 </w:t>
      </w:r>
      <w:r w:rsidRPr="00A2158A">
        <w:rPr>
          <w:rFonts w:ascii="Arial" w:hAnsi="Arial" w:cs="Arial"/>
          <w:sz w:val="24"/>
          <w:szCs w:val="24"/>
          <w:rtl/>
        </w:rPr>
        <w:t>חוקק בכנסת ישראל חוק שוויון זכויות לאנשים עם מוגבלות, תשנ"ח. עקרון יסוד של חוק זה הוא ש"זכויותיהם של אנשים עם מוגבלות ומחויבותה של החברה בישראל לזכויות אלה, מושתתות על ההכרה בעקרון השוויון, על ההכרה בערך האדם שנברא בצלם ועל עקרון כבוד הבריות". מטרתו של חוק זה "להגן על כבודו וחירותו של אדם עם מוגבלות ולעגן את זכותו להשתתפות שוויונית ופעילה בחברה בכל תחומי החיים, וכן לתת מענה הולם לצרכיו המיוחדים באופן שיאפשר לו לחיות את חייו בעצמאות מרבית, בפרטיות ובכבוד, תוך מיצוי מלוא יכולתו".</w:t>
      </w:r>
    </w:p>
    <w:p w:rsidR="00E60140" w:rsidRPr="004406BE" w:rsidRDefault="00E60140" w:rsidP="008565B8">
      <w:pPr>
        <w:spacing w:line="360" w:lineRule="auto"/>
        <w:jc w:val="both"/>
        <w:rPr>
          <w:rFonts w:ascii="Arial" w:hAnsi="Arial" w:cs="Arial"/>
          <w:sz w:val="24"/>
          <w:szCs w:val="24"/>
        </w:rPr>
      </w:pPr>
      <w:r w:rsidRPr="004406BE">
        <w:rPr>
          <w:rFonts w:ascii="Arial" w:hAnsi="Arial" w:cs="Arial"/>
          <w:sz w:val="24"/>
          <w:szCs w:val="24"/>
          <w:rtl/>
        </w:rPr>
        <w:t>הטכניון רואה את עצמו מחויב להנגשה של מגוון השירותים ללומדים בתחומו</w:t>
      </w:r>
      <w:r w:rsidR="008565B8">
        <w:rPr>
          <w:rFonts w:ascii="Arial" w:hAnsi="Arial" w:cs="Arial" w:hint="cs"/>
          <w:sz w:val="24"/>
          <w:szCs w:val="24"/>
          <w:rtl/>
        </w:rPr>
        <w:t>, כולל</w:t>
      </w:r>
      <w:r w:rsidRPr="004406BE">
        <w:rPr>
          <w:rFonts w:ascii="Arial" w:hAnsi="Arial" w:cs="Arial"/>
          <w:sz w:val="24"/>
          <w:szCs w:val="24"/>
          <w:rtl/>
        </w:rPr>
        <w:t xml:space="preserve"> נגישות אקדמ</w:t>
      </w:r>
      <w:r w:rsidR="008565B8">
        <w:rPr>
          <w:rFonts w:ascii="Arial" w:hAnsi="Arial" w:cs="Arial"/>
          <w:sz w:val="24"/>
          <w:szCs w:val="24"/>
          <w:rtl/>
        </w:rPr>
        <w:t xml:space="preserve">ית, נגישות טכנולוגית ונגישות </w:t>
      </w:r>
      <w:r w:rsidR="008565B8">
        <w:rPr>
          <w:rFonts w:ascii="Arial" w:hAnsi="Arial" w:cs="Arial" w:hint="cs"/>
          <w:sz w:val="24"/>
          <w:szCs w:val="24"/>
          <w:rtl/>
        </w:rPr>
        <w:t>ל</w:t>
      </w:r>
      <w:r w:rsidRPr="004406BE">
        <w:rPr>
          <w:rFonts w:ascii="Arial" w:hAnsi="Arial" w:cs="Arial"/>
          <w:sz w:val="24"/>
          <w:szCs w:val="24"/>
          <w:rtl/>
        </w:rPr>
        <w:t>שירות בכל היחידות והמחלקות.</w:t>
      </w:r>
    </w:p>
    <w:p w:rsidR="00E60140" w:rsidRPr="004406BE" w:rsidRDefault="008565B8" w:rsidP="00E60140">
      <w:pPr>
        <w:spacing w:line="360" w:lineRule="auto"/>
        <w:jc w:val="both"/>
        <w:rPr>
          <w:rFonts w:ascii="Arial" w:hAnsi="Arial" w:cs="Arial"/>
          <w:sz w:val="24"/>
          <w:szCs w:val="24"/>
        </w:rPr>
      </w:pPr>
      <w:r>
        <w:rPr>
          <w:rFonts w:ascii="Arial" w:hAnsi="Arial" w:cs="Arial"/>
          <w:sz w:val="24"/>
          <w:szCs w:val="24"/>
          <w:rtl/>
        </w:rPr>
        <w:t>לשכת דיקן הסטודנטים ו</w:t>
      </w:r>
      <w:r>
        <w:rPr>
          <w:rFonts w:ascii="Arial" w:hAnsi="Arial" w:cs="Arial" w:hint="cs"/>
          <w:sz w:val="24"/>
          <w:szCs w:val="24"/>
          <w:rtl/>
        </w:rPr>
        <w:t xml:space="preserve">בה </w:t>
      </w:r>
      <w:r w:rsidR="00E60140" w:rsidRPr="004406BE">
        <w:rPr>
          <w:rFonts w:ascii="Arial" w:hAnsi="Arial" w:cs="Arial"/>
          <w:sz w:val="24"/>
          <w:szCs w:val="24"/>
          <w:rtl/>
        </w:rPr>
        <w:t xml:space="preserve">היחידה לקידום סטודנטים, </w:t>
      </w:r>
      <w:r>
        <w:rPr>
          <w:rFonts w:ascii="Arial" w:hAnsi="Arial" w:cs="Arial" w:hint="cs"/>
          <w:sz w:val="24"/>
          <w:szCs w:val="24"/>
          <w:rtl/>
        </w:rPr>
        <w:t xml:space="preserve">מהווה את הכתובת המרכזית לסטודנטים עם מוגבלות. היחידה </w:t>
      </w:r>
      <w:r w:rsidR="00A15DF5">
        <w:rPr>
          <w:rFonts w:ascii="Arial" w:hAnsi="Arial" w:cs="Arial"/>
          <w:sz w:val="24"/>
          <w:szCs w:val="24"/>
          <w:rtl/>
        </w:rPr>
        <w:t xml:space="preserve">פועלת לשילוב סטודנטים </w:t>
      </w:r>
      <w:r w:rsidR="00A15DF5">
        <w:rPr>
          <w:rFonts w:ascii="Arial" w:hAnsi="Arial" w:cs="Arial" w:hint="cs"/>
          <w:sz w:val="24"/>
          <w:szCs w:val="24"/>
          <w:rtl/>
        </w:rPr>
        <w:t>עם</w:t>
      </w:r>
      <w:r w:rsidR="00E60140" w:rsidRPr="004406BE">
        <w:rPr>
          <w:rFonts w:ascii="Arial" w:hAnsi="Arial" w:cs="Arial"/>
          <w:sz w:val="24"/>
          <w:szCs w:val="24"/>
          <w:rtl/>
        </w:rPr>
        <w:t xml:space="preserve"> מוגבלות בטכניון, תוך הבטחת מתן מענה הולם לצרכיהם בכדי להעניק להם שוויון הזדמנויות אקדמי.</w:t>
      </w:r>
    </w:p>
    <w:p w:rsidR="00B64396" w:rsidRDefault="00A2158A" w:rsidP="008565B8">
      <w:pPr>
        <w:spacing w:line="360" w:lineRule="auto"/>
        <w:rPr>
          <w:rFonts w:ascii="Arial" w:hAnsi="Arial" w:cs="Arial"/>
          <w:rtl/>
        </w:rPr>
      </w:pPr>
      <w:r w:rsidRPr="004406BE">
        <w:rPr>
          <w:rFonts w:ascii="Arial" w:hAnsi="Arial" w:cs="Arial"/>
          <w:rtl/>
        </w:rPr>
        <w:t xml:space="preserve">בחוברת זו ריכזנו עבורכם את המידע על השירותים הקיימים </w:t>
      </w:r>
      <w:r w:rsidR="008565B8">
        <w:rPr>
          <w:rFonts w:ascii="Arial" w:hAnsi="Arial" w:cs="Arial"/>
          <w:rtl/>
        </w:rPr>
        <w:t xml:space="preserve">במרחב הקמפוס. </w:t>
      </w:r>
      <w:r w:rsidR="004607E7" w:rsidRPr="004406BE">
        <w:rPr>
          <w:rFonts w:ascii="Arial" w:hAnsi="Arial" w:cs="Arial"/>
          <w:rtl/>
        </w:rPr>
        <w:t>הנכם מוז</w:t>
      </w:r>
      <w:r w:rsidR="00E60140" w:rsidRPr="004406BE">
        <w:rPr>
          <w:rFonts w:ascii="Arial" w:hAnsi="Arial" w:cs="Arial"/>
          <w:rtl/>
        </w:rPr>
        <w:t xml:space="preserve">מנים לפנות </w:t>
      </w:r>
      <w:r w:rsidR="008565B8">
        <w:rPr>
          <w:rFonts w:ascii="Arial" w:hAnsi="Arial" w:cs="Arial" w:hint="cs"/>
          <w:rtl/>
        </w:rPr>
        <w:t xml:space="preserve">אלינו </w:t>
      </w:r>
      <w:r w:rsidR="00E60140" w:rsidRPr="004406BE">
        <w:rPr>
          <w:rFonts w:ascii="Arial" w:hAnsi="Arial" w:cs="Arial"/>
          <w:rtl/>
        </w:rPr>
        <w:t>ולהתייעץ בכל שאלה</w:t>
      </w:r>
      <w:r w:rsidR="004607E7" w:rsidRPr="004406BE">
        <w:rPr>
          <w:rFonts w:ascii="Arial" w:hAnsi="Arial" w:cs="Arial"/>
          <w:rtl/>
        </w:rPr>
        <w:t>.</w:t>
      </w:r>
    </w:p>
    <w:p w:rsidR="00B64396" w:rsidRDefault="00B64396" w:rsidP="00B64396">
      <w:pPr>
        <w:spacing w:line="360" w:lineRule="auto"/>
        <w:jc w:val="center"/>
        <w:rPr>
          <w:rFonts w:ascii="Narkisim" w:hAnsi="Narkisim" w:cs="Narkisim"/>
          <w:sz w:val="24"/>
          <w:szCs w:val="24"/>
          <w:rtl/>
        </w:rPr>
      </w:pPr>
    </w:p>
    <w:p w:rsidR="00B64396" w:rsidRDefault="00B64396" w:rsidP="00B64396">
      <w:pPr>
        <w:spacing w:line="360" w:lineRule="auto"/>
        <w:jc w:val="center"/>
        <w:rPr>
          <w:rFonts w:ascii="Narkisim" w:hAnsi="Narkisim" w:cs="Narkisim"/>
          <w:sz w:val="24"/>
          <w:szCs w:val="24"/>
          <w:rtl/>
        </w:rPr>
      </w:pPr>
    </w:p>
    <w:p w:rsidR="00B64396" w:rsidRPr="00C178A8" w:rsidRDefault="00B64396" w:rsidP="00B64396">
      <w:pPr>
        <w:spacing w:line="360" w:lineRule="auto"/>
        <w:jc w:val="center"/>
        <w:rPr>
          <w:rFonts w:ascii="Narkisim" w:hAnsi="Narkisim" w:cs="Narkisim"/>
          <w:sz w:val="24"/>
          <w:szCs w:val="24"/>
          <w:rtl/>
        </w:rPr>
      </w:pPr>
      <w:r w:rsidRPr="00C178A8">
        <w:rPr>
          <w:rFonts w:ascii="Narkisim" w:hAnsi="Narkisim" w:cs="Narkisim" w:hint="eastAsia"/>
          <w:sz w:val="24"/>
          <w:szCs w:val="24"/>
          <w:rtl/>
        </w:rPr>
        <w:t>בברכת</w:t>
      </w:r>
      <w:r w:rsidRPr="00C178A8">
        <w:rPr>
          <w:rFonts w:ascii="Narkisim" w:hAnsi="Narkisim" w:cs="Narkisim"/>
          <w:sz w:val="24"/>
          <w:szCs w:val="24"/>
          <w:rtl/>
        </w:rPr>
        <w:t xml:space="preserve"> </w:t>
      </w:r>
      <w:r w:rsidRPr="00C178A8">
        <w:rPr>
          <w:rFonts w:ascii="Narkisim" w:hAnsi="Narkisim" w:cs="Narkisim" w:hint="eastAsia"/>
          <w:sz w:val="24"/>
          <w:szCs w:val="24"/>
          <w:rtl/>
        </w:rPr>
        <w:t>שנת</w:t>
      </w:r>
      <w:r w:rsidRPr="00C178A8">
        <w:rPr>
          <w:rFonts w:ascii="Narkisim" w:hAnsi="Narkisim" w:cs="Narkisim"/>
          <w:sz w:val="24"/>
          <w:szCs w:val="24"/>
          <w:rtl/>
        </w:rPr>
        <w:t xml:space="preserve"> </w:t>
      </w:r>
      <w:r w:rsidRPr="00C178A8">
        <w:rPr>
          <w:rFonts w:ascii="Narkisim" w:hAnsi="Narkisim" w:cs="Narkisim" w:hint="eastAsia"/>
          <w:sz w:val="24"/>
          <w:szCs w:val="24"/>
          <w:rtl/>
        </w:rPr>
        <w:t>לימודים</w:t>
      </w:r>
      <w:r w:rsidRPr="00C178A8">
        <w:rPr>
          <w:rFonts w:ascii="Narkisim" w:hAnsi="Narkisim" w:cs="Narkisim"/>
          <w:sz w:val="24"/>
          <w:szCs w:val="24"/>
          <w:rtl/>
        </w:rPr>
        <w:t xml:space="preserve"> </w:t>
      </w:r>
      <w:r w:rsidRPr="00C178A8">
        <w:rPr>
          <w:rFonts w:ascii="Narkisim" w:hAnsi="Narkisim" w:cs="Narkisim" w:hint="eastAsia"/>
          <w:sz w:val="24"/>
          <w:szCs w:val="24"/>
          <w:rtl/>
        </w:rPr>
        <w:t>מוצלחת</w:t>
      </w:r>
      <w:r w:rsidRPr="00C178A8">
        <w:rPr>
          <w:rFonts w:ascii="Narkisim" w:hAnsi="Narkisim" w:cs="Narkisim"/>
          <w:sz w:val="24"/>
          <w:szCs w:val="24"/>
          <w:rtl/>
        </w:rPr>
        <w:t>,</w:t>
      </w:r>
    </w:p>
    <w:p w:rsidR="00B64396" w:rsidRDefault="00B64396" w:rsidP="00B64396">
      <w:pPr>
        <w:spacing w:line="360" w:lineRule="auto"/>
        <w:jc w:val="center"/>
        <w:rPr>
          <w:rFonts w:ascii="Narkisim" w:hAnsi="Narkisim" w:cs="Narkisim"/>
          <w:sz w:val="24"/>
          <w:szCs w:val="24"/>
          <w:rtl/>
        </w:rPr>
      </w:pPr>
      <w:r w:rsidRPr="00C178A8">
        <w:rPr>
          <w:rFonts w:ascii="Narkisim" w:hAnsi="Narkisim" w:cs="Narkisim" w:hint="eastAsia"/>
          <w:sz w:val="24"/>
          <w:szCs w:val="24"/>
          <w:rtl/>
        </w:rPr>
        <w:t>דליה</w:t>
      </w:r>
      <w:r w:rsidRPr="00C178A8">
        <w:rPr>
          <w:rFonts w:ascii="Narkisim" w:hAnsi="Narkisim" w:cs="Narkisim"/>
          <w:sz w:val="24"/>
          <w:szCs w:val="24"/>
          <w:rtl/>
        </w:rPr>
        <w:t xml:space="preserve"> </w:t>
      </w:r>
      <w:r w:rsidRPr="00C178A8">
        <w:rPr>
          <w:rFonts w:ascii="Narkisim" w:hAnsi="Narkisim" w:cs="Narkisim" w:hint="eastAsia"/>
          <w:sz w:val="24"/>
          <w:szCs w:val="24"/>
          <w:rtl/>
        </w:rPr>
        <w:t>פלד</w:t>
      </w:r>
      <w:r w:rsidRPr="00C178A8">
        <w:rPr>
          <w:rFonts w:ascii="Narkisim" w:hAnsi="Narkisim" w:cs="Narkisim"/>
          <w:sz w:val="24"/>
          <w:szCs w:val="24"/>
          <w:rtl/>
        </w:rPr>
        <w:t xml:space="preserve">, </w:t>
      </w:r>
      <w:r w:rsidRPr="00C178A8">
        <w:rPr>
          <w:rFonts w:ascii="Narkisim" w:hAnsi="Narkisim" w:cs="Narkisim" w:hint="eastAsia"/>
          <w:sz w:val="24"/>
          <w:szCs w:val="24"/>
          <w:rtl/>
        </w:rPr>
        <w:t>ראש</w:t>
      </w:r>
      <w:r w:rsidRPr="00C178A8">
        <w:rPr>
          <w:rFonts w:ascii="Narkisim" w:hAnsi="Narkisim" w:cs="Narkisim"/>
          <w:sz w:val="24"/>
          <w:szCs w:val="24"/>
          <w:rtl/>
        </w:rPr>
        <w:t xml:space="preserve"> </w:t>
      </w:r>
      <w:r w:rsidRPr="00C178A8">
        <w:rPr>
          <w:rFonts w:ascii="Narkisim" w:hAnsi="Narkisim" w:cs="Narkisim" w:hint="eastAsia"/>
          <w:sz w:val="24"/>
          <w:szCs w:val="24"/>
          <w:rtl/>
        </w:rPr>
        <w:t>היחידה</w:t>
      </w:r>
      <w:r w:rsidRPr="00C178A8">
        <w:rPr>
          <w:rFonts w:ascii="Narkisim" w:hAnsi="Narkisim" w:cs="Narkisim"/>
          <w:sz w:val="24"/>
          <w:szCs w:val="24"/>
          <w:rtl/>
        </w:rPr>
        <w:t xml:space="preserve"> </w:t>
      </w:r>
      <w:r w:rsidRPr="00C178A8">
        <w:rPr>
          <w:rFonts w:ascii="Narkisim" w:hAnsi="Narkisim" w:cs="Narkisim" w:hint="eastAsia"/>
          <w:sz w:val="24"/>
          <w:szCs w:val="24"/>
          <w:rtl/>
        </w:rPr>
        <w:t>לקידום</w:t>
      </w:r>
      <w:r w:rsidRPr="00C178A8">
        <w:rPr>
          <w:rFonts w:ascii="Narkisim" w:hAnsi="Narkisim" w:cs="Narkisim"/>
          <w:sz w:val="24"/>
          <w:szCs w:val="24"/>
          <w:rtl/>
        </w:rPr>
        <w:t xml:space="preserve"> </w:t>
      </w:r>
      <w:r w:rsidRPr="00C178A8">
        <w:rPr>
          <w:rFonts w:ascii="Narkisim" w:hAnsi="Narkisim" w:cs="Narkisim" w:hint="eastAsia"/>
          <w:sz w:val="24"/>
          <w:szCs w:val="24"/>
          <w:rtl/>
        </w:rPr>
        <w:t>סטודנטים</w:t>
      </w:r>
    </w:p>
    <w:p w:rsidR="00757EA3" w:rsidRPr="00B64396" w:rsidRDefault="00757EA3" w:rsidP="00B64396">
      <w:pPr>
        <w:spacing w:line="360" w:lineRule="auto"/>
        <w:jc w:val="center"/>
        <w:rPr>
          <w:rFonts w:ascii="Narkisim" w:hAnsi="Narkisim" w:cs="Narkisim"/>
          <w:sz w:val="24"/>
          <w:szCs w:val="24"/>
          <w:rtl/>
        </w:rPr>
      </w:pPr>
      <w:r>
        <w:rPr>
          <w:rFonts w:ascii="Narkisim" w:hAnsi="Narkisim" w:cs="Narkisim" w:hint="cs"/>
          <w:sz w:val="24"/>
          <w:szCs w:val="24"/>
          <w:rtl/>
        </w:rPr>
        <w:t>לשכת דיקן הסטודנטים</w:t>
      </w:r>
    </w:p>
    <w:p w:rsidR="00B64396" w:rsidRDefault="00B64396" w:rsidP="00B440E2">
      <w:pPr>
        <w:spacing w:line="360" w:lineRule="auto"/>
        <w:jc w:val="both"/>
        <w:rPr>
          <w:rFonts w:ascii="Narkisim" w:hAnsi="Narkisim" w:cs="Narkisim"/>
          <w:sz w:val="24"/>
          <w:szCs w:val="24"/>
          <w:rtl/>
        </w:rPr>
      </w:pPr>
    </w:p>
    <w:p w:rsidR="00B64396" w:rsidRDefault="00B64396" w:rsidP="00B440E2">
      <w:pPr>
        <w:spacing w:line="360" w:lineRule="auto"/>
        <w:jc w:val="both"/>
        <w:rPr>
          <w:rFonts w:ascii="Narkisim" w:hAnsi="Narkisim" w:cs="Narkisim"/>
          <w:sz w:val="24"/>
          <w:szCs w:val="24"/>
          <w:rtl/>
        </w:rPr>
      </w:pPr>
    </w:p>
    <w:p w:rsidR="00B64396" w:rsidRDefault="00B64396" w:rsidP="00B440E2">
      <w:pPr>
        <w:spacing w:line="360" w:lineRule="auto"/>
        <w:jc w:val="both"/>
        <w:rPr>
          <w:rFonts w:ascii="Narkisim" w:hAnsi="Narkisim" w:cs="Narkisim"/>
          <w:sz w:val="24"/>
          <w:szCs w:val="24"/>
          <w:rtl/>
        </w:rPr>
      </w:pPr>
    </w:p>
    <w:p w:rsidR="00B64396" w:rsidRDefault="00B64396" w:rsidP="00B440E2">
      <w:pPr>
        <w:spacing w:line="360" w:lineRule="auto"/>
        <w:jc w:val="both"/>
        <w:rPr>
          <w:rFonts w:ascii="Narkisim" w:hAnsi="Narkisim" w:cs="Narkisim"/>
          <w:sz w:val="24"/>
          <w:szCs w:val="24"/>
          <w:rtl/>
        </w:rPr>
      </w:pPr>
    </w:p>
    <w:p w:rsidR="00B64396" w:rsidRDefault="00B64396" w:rsidP="00B440E2">
      <w:pPr>
        <w:spacing w:line="360" w:lineRule="auto"/>
        <w:jc w:val="both"/>
        <w:rPr>
          <w:rFonts w:ascii="Narkisim" w:hAnsi="Narkisim" w:cs="Narkisim"/>
          <w:sz w:val="24"/>
          <w:szCs w:val="24"/>
          <w:rtl/>
        </w:rPr>
      </w:pPr>
    </w:p>
    <w:p w:rsidR="00996FC2" w:rsidRDefault="00996FC2" w:rsidP="00B440E2">
      <w:pPr>
        <w:spacing w:line="360" w:lineRule="auto"/>
        <w:jc w:val="both"/>
        <w:rPr>
          <w:rFonts w:ascii="Narkisim" w:hAnsi="Narkisim" w:cs="Narkisim"/>
          <w:sz w:val="24"/>
          <w:szCs w:val="24"/>
          <w:rtl/>
        </w:rPr>
      </w:pPr>
    </w:p>
    <w:p w:rsidR="00B440E2" w:rsidRPr="00DE021C" w:rsidRDefault="00B440E2" w:rsidP="00B440E2">
      <w:pPr>
        <w:spacing w:line="360" w:lineRule="auto"/>
        <w:jc w:val="both"/>
        <w:rPr>
          <w:rFonts w:ascii="Narkisim" w:hAnsi="Narkisim" w:cs="Narkisim"/>
          <w:b/>
          <w:bCs/>
          <w:sz w:val="24"/>
          <w:szCs w:val="24"/>
          <w:rtl/>
        </w:rPr>
      </w:pPr>
      <w:r w:rsidRPr="00DE021C">
        <w:rPr>
          <w:rFonts w:ascii="Narkisim" w:hAnsi="Narkisim" w:cs="Narkisim" w:hint="eastAsia"/>
          <w:b/>
          <w:bCs/>
          <w:sz w:val="24"/>
          <w:szCs w:val="24"/>
          <w:rtl/>
        </w:rPr>
        <w:lastRenderedPageBreak/>
        <w:t>צוות</w:t>
      </w:r>
      <w:r w:rsidRPr="00DE021C">
        <w:rPr>
          <w:rFonts w:ascii="Narkisim" w:hAnsi="Narkisim" w:cs="Narkisim"/>
          <w:b/>
          <w:bCs/>
          <w:sz w:val="24"/>
          <w:szCs w:val="24"/>
          <w:rtl/>
        </w:rPr>
        <w:t xml:space="preserve"> </w:t>
      </w:r>
      <w:r w:rsidRPr="00DE021C">
        <w:rPr>
          <w:rFonts w:ascii="Narkisim" w:hAnsi="Narkisim" w:cs="Narkisim" w:hint="eastAsia"/>
          <w:b/>
          <w:bCs/>
          <w:sz w:val="24"/>
          <w:szCs w:val="24"/>
          <w:rtl/>
        </w:rPr>
        <w:t>היחידה</w:t>
      </w:r>
      <w:r w:rsidRPr="00DE021C">
        <w:rPr>
          <w:rFonts w:ascii="Narkisim" w:hAnsi="Narkisim" w:cs="Narkisim"/>
          <w:b/>
          <w:bCs/>
          <w:sz w:val="24"/>
          <w:szCs w:val="24"/>
          <w:rtl/>
        </w:rPr>
        <w:t xml:space="preserve"> </w:t>
      </w:r>
      <w:r w:rsidRPr="00DE021C">
        <w:rPr>
          <w:rFonts w:ascii="Narkisim" w:hAnsi="Narkisim" w:cs="Narkisim" w:hint="eastAsia"/>
          <w:b/>
          <w:bCs/>
          <w:sz w:val="24"/>
          <w:szCs w:val="24"/>
          <w:rtl/>
        </w:rPr>
        <w:t>לקידום</w:t>
      </w:r>
      <w:r w:rsidRPr="00DE021C">
        <w:rPr>
          <w:rFonts w:ascii="Narkisim" w:hAnsi="Narkisim" w:cs="Narkisim"/>
          <w:b/>
          <w:bCs/>
          <w:sz w:val="24"/>
          <w:szCs w:val="24"/>
          <w:rtl/>
        </w:rPr>
        <w:t xml:space="preserve"> </w:t>
      </w:r>
      <w:r w:rsidRPr="00DE021C">
        <w:rPr>
          <w:rFonts w:ascii="Narkisim" w:hAnsi="Narkisim" w:cs="Narkisim" w:hint="eastAsia"/>
          <w:b/>
          <w:bCs/>
          <w:sz w:val="24"/>
          <w:szCs w:val="24"/>
          <w:rtl/>
        </w:rPr>
        <w:t>סטודנטים</w:t>
      </w:r>
      <w:r w:rsidRPr="00DE021C">
        <w:rPr>
          <w:rFonts w:ascii="Narkisim" w:hAnsi="Narkisim" w:cs="Narkisim"/>
          <w:b/>
          <w:bCs/>
          <w:sz w:val="24"/>
          <w:szCs w:val="24"/>
          <w:rtl/>
        </w:rPr>
        <w:t xml:space="preserve"> </w:t>
      </w:r>
      <w:r w:rsidRPr="00DE021C">
        <w:rPr>
          <w:rFonts w:ascii="Narkisim" w:hAnsi="Narkisim" w:cs="Narkisim" w:hint="eastAsia"/>
          <w:b/>
          <w:bCs/>
          <w:sz w:val="24"/>
          <w:szCs w:val="24"/>
          <w:rtl/>
        </w:rPr>
        <w:t>העוסק</w:t>
      </w:r>
      <w:r w:rsidRPr="00DE021C">
        <w:rPr>
          <w:rFonts w:ascii="Narkisim" w:hAnsi="Narkisim" w:cs="Narkisim"/>
          <w:b/>
          <w:bCs/>
          <w:sz w:val="24"/>
          <w:szCs w:val="24"/>
          <w:rtl/>
        </w:rPr>
        <w:t xml:space="preserve"> </w:t>
      </w:r>
      <w:r w:rsidRPr="00DE021C">
        <w:rPr>
          <w:rFonts w:ascii="Narkisim" w:hAnsi="Narkisim" w:cs="Narkisim" w:hint="eastAsia"/>
          <w:b/>
          <w:bCs/>
          <w:sz w:val="24"/>
          <w:szCs w:val="24"/>
          <w:rtl/>
        </w:rPr>
        <w:t>בהנגשה</w:t>
      </w:r>
      <w:r w:rsidRPr="00DE021C">
        <w:rPr>
          <w:rFonts w:ascii="Narkisim" w:hAnsi="Narkisim" w:cs="Narkisim"/>
          <w:b/>
          <w:bCs/>
          <w:sz w:val="24"/>
          <w:szCs w:val="24"/>
          <w:rtl/>
        </w:rPr>
        <w:t xml:space="preserve">, </w:t>
      </w:r>
      <w:r w:rsidRPr="00DE021C">
        <w:rPr>
          <w:rFonts w:ascii="Narkisim" w:hAnsi="Narkisim" w:cs="Narkisim" w:hint="eastAsia"/>
          <w:b/>
          <w:bCs/>
          <w:sz w:val="24"/>
          <w:szCs w:val="24"/>
          <w:rtl/>
        </w:rPr>
        <w:t>בנין</w:t>
      </w:r>
      <w:r w:rsidRPr="00DE021C">
        <w:rPr>
          <w:rFonts w:ascii="Narkisim" w:hAnsi="Narkisim" w:cs="Narkisim"/>
          <w:b/>
          <w:bCs/>
          <w:sz w:val="24"/>
          <w:szCs w:val="24"/>
          <w:rtl/>
        </w:rPr>
        <w:t xml:space="preserve"> </w:t>
      </w:r>
      <w:r w:rsidRPr="00DE021C">
        <w:rPr>
          <w:rFonts w:ascii="Narkisim" w:hAnsi="Narkisim" w:cs="Narkisim" w:hint="eastAsia"/>
          <w:b/>
          <w:bCs/>
          <w:sz w:val="24"/>
          <w:szCs w:val="24"/>
          <w:rtl/>
        </w:rPr>
        <w:t>אולמן</w:t>
      </w:r>
      <w:r w:rsidRPr="00DE021C">
        <w:rPr>
          <w:rFonts w:ascii="Narkisim" w:hAnsi="Narkisim" w:cs="Narkisim"/>
          <w:b/>
          <w:bCs/>
          <w:sz w:val="24"/>
          <w:szCs w:val="24"/>
          <w:rtl/>
        </w:rPr>
        <w:t xml:space="preserve">, </w:t>
      </w:r>
      <w:r w:rsidRPr="00DE021C">
        <w:rPr>
          <w:rFonts w:ascii="Narkisim" w:hAnsi="Narkisim" w:cs="Narkisim" w:hint="eastAsia"/>
          <w:b/>
          <w:bCs/>
          <w:sz w:val="24"/>
          <w:szCs w:val="24"/>
          <w:rtl/>
        </w:rPr>
        <w:t>קומה</w:t>
      </w:r>
      <w:r w:rsidRPr="00DE021C">
        <w:rPr>
          <w:rFonts w:ascii="Narkisim" w:hAnsi="Narkisim" w:cs="Narkisim"/>
          <w:b/>
          <w:bCs/>
          <w:sz w:val="24"/>
          <w:szCs w:val="24"/>
          <w:rtl/>
        </w:rPr>
        <w:t xml:space="preserve"> 4 04-8249110/2</w:t>
      </w:r>
    </w:p>
    <w:p w:rsidR="00DE021C" w:rsidRPr="00DE021C" w:rsidRDefault="00DE021C" w:rsidP="00DE021C">
      <w:pPr>
        <w:pStyle w:val="a3"/>
        <w:numPr>
          <w:ilvl w:val="0"/>
          <w:numId w:val="12"/>
        </w:numPr>
        <w:spacing w:line="360" w:lineRule="auto"/>
        <w:jc w:val="both"/>
        <w:rPr>
          <w:rStyle w:val="Hyperlink"/>
          <w:rFonts w:ascii="Narkisim" w:hAnsi="Narkisim" w:cs="Narkisim"/>
          <w:color w:val="auto"/>
          <w:sz w:val="24"/>
          <w:szCs w:val="24"/>
          <w:u w:val="none"/>
        </w:rPr>
      </w:pPr>
      <w:r>
        <w:rPr>
          <w:rFonts w:ascii="Narkisim" w:hAnsi="Narkisim" w:cs="Narkisim" w:hint="cs"/>
          <w:sz w:val="24"/>
          <w:szCs w:val="24"/>
          <w:rtl/>
        </w:rPr>
        <w:t xml:space="preserve">דליה פלד - </w:t>
      </w:r>
      <w:r w:rsidRPr="00C178A8">
        <w:rPr>
          <w:rFonts w:ascii="Narkisim" w:hAnsi="Narkisim" w:cs="Narkisim" w:hint="eastAsia"/>
          <w:sz w:val="24"/>
          <w:szCs w:val="24"/>
          <w:rtl/>
        </w:rPr>
        <w:t>מנהלת</w:t>
      </w:r>
      <w:r w:rsidRPr="00C178A8">
        <w:rPr>
          <w:rFonts w:ascii="Narkisim" w:hAnsi="Narkisim" w:cs="Narkisim"/>
          <w:sz w:val="24"/>
          <w:szCs w:val="24"/>
          <w:rtl/>
        </w:rPr>
        <w:t xml:space="preserve"> </w:t>
      </w:r>
      <w:r w:rsidRPr="00C178A8">
        <w:rPr>
          <w:rFonts w:ascii="Narkisim" w:hAnsi="Narkisim" w:cs="Narkisim" w:hint="eastAsia"/>
          <w:sz w:val="24"/>
          <w:szCs w:val="24"/>
          <w:rtl/>
        </w:rPr>
        <w:t>היחידה</w:t>
      </w:r>
      <w:r w:rsidRPr="00C178A8">
        <w:rPr>
          <w:rFonts w:ascii="Narkisim" w:hAnsi="Narkisim" w:cs="Narkisim"/>
          <w:sz w:val="24"/>
          <w:szCs w:val="24"/>
          <w:rtl/>
        </w:rPr>
        <w:t xml:space="preserve"> </w:t>
      </w:r>
      <w:r w:rsidRPr="00C178A8">
        <w:rPr>
          <w:rFonts w:ascii="Narkisim" w:hAnsi="Narkisim" w:cs="Narkisim" w:hint="eastAsia"/>
          <w:sz w:val="24"/>
          <w:szCs w:val="24"/>
          <w:rtl/>
        </w:rPr>
        <w:t>לקידום</w:t>
      </w:r>
      <w:r w:rsidRPr="00C178A8">
        <w:rPr>
          <w:rFonts w:ascii="Narkisim" w:hAnsi="Narkisim" w:cs="Narkisim"/>
          <w:sz w:val="24"/>
          <w:szCs w:val="24"/>
          <w:rtl/>
        </w:rPr>
        <w:t xml:space="preserve"> </w:t>
      </w:r>
      <w:r w:rsidRPr="00C178A8">
        <w:rPr>
          <w:rFonts w:ascii="Narkisim" w:hAnsi="Narkisim" w:cs="Narkisim" w:hint="eastAsia"/>
          <w:sz w:val="24"/>
          <w:szCs w:val="24"/>
          <w:rtl/>
        </w:rPr>
        <w:t>סטודנטים</w:t>
      </w:r>
      <w:r>
        <w:rPr>
          <w:rFonts w:ascii="Narkisim" w:hAnsi="Narkisim" w:cs="Narkisim" w:hint="cs"/>
          <w:sz w:val="24"/>
          <w:szCs w:val="24"/>
          <w:rtl/>
        </w:rPr>
        <w:t xml:space="preserve">. </w:t>
      </w:r>
      <w:hyperlink r:id="rId6" w:history="1">
        <w:r w:rsidRPr="008630C1">
          <w:rPr>
            <w:rStyle w:val="Hyperlink"/>
            <w:rFonts w:ascii="Narkisim" w:hAnsi="Narkisim" w:cs="Narkisim"/>
            <w:sz w:val="24"/>
            <w:szCs w:val="24"/>
          </w:rPr>
          <w:t>Daliap@technion.ac.il</w:t>
        </w:r>
      </w:hyperlink>
    </w:p>
    <w:p w:rsidR="00DE021C" w:rsidRPr="00DE021C" w:rsidRDefault="00DE021C" w:rsidP="00DE021C">
      <w:pPr>
        <w:pStyle w:val="a3"/>
        <w:numPr>
          <w:ilvl w:val="0"/>
          <w:numId w:val="12"/>
        </w:numPr>
        <w:spacing w:line="360" w:lineRule="auto"/>
        <w:jc w:val="both"/>
        <w:rPr>
          <w:rStyle w:val="Hyperlink"/>
          <w:rFonts w:ascii="Narkisim" w:hAnsi="Narkisim" w:cs="Narkisim"/>
          <w:color w:val="auto"/>
          <w:sz w:val="24"/>
          <w:szCs w:val="24"/>
          <w:u w:val="none"/>
        </w:rPr>
      </w:pPr>
      <w:r w:rsidRPr="008630C1">
        <w:rPr>
          <w:rFonts w:ascii="Narkisim" w:hAnsi="Narkisim" w:cs="Narkisim" w:hint="eastAsia"/>
          <w:sz w:val="24"/>
          <w:szCs w:val="24"/>
          <w:rtl/>
        </w:rPr>
        <w:t>סיגל</w:t>
      </w:r>
      <w:r w:rsidRPr="008630C1">
        <w:rPr>
          <w:rFonts w:ascii="Narkisim" w:hAnsi="Narkisim" w:cs="Narkisim"/>
          <w:sz w:val="24"/>
          <w:szCs w:val="24"/>
          <w:rtl/>
        </w:rPr>
        <w:t xml:space="preserve"> </w:t>
      </w:r>
      <w:r w:rsidRPr="008630C1">
        <w:rPr>
          <w:rFonts w:ascii="Narkisim" w:hAnsi="Narkisim" w:cs="Narkisim" w:hint="eastAsia"/>
          <w:sz w:val="24"/>
          <w:szCs w:val="24"/>
          <w:rtl/>
        </w:rPr>
        <w:t>בלום</w:t>
      </w:r>
      <w:r>
        <w:rPr>
          <w:rFonts w:ascii="Narkisim" w:hAnsi="Narkisim" w:cs="Narkisim" w:hint="cs"/>
          <w:sz w:val="24"/>
          <w:szCs w:val="24"/>
          <w:rtl/>
        </w:rPr>
        <w:t xml:space="preserve"> - </w:t>
      </w:r>
      <w:r w:rsidRPr="008630C1">
        <w:rPr>
          <w:rFonts w:ascii="Narkisim" w:hAnsi="Narkisim" w:cs="Narkisim" w:hint="eastAsia"/>
          <w:sz w:val="24"/>
          <w:szCs w:val="24"/>
          <w:rtl/>
        </w:rPr>
        <w:t>יועצת</w:t>
      </w:r>
      <w:r w:rsidRPr="008630C1">
        <w:rPr>
          <w:rFonts w:ascii="Narkisim" w:hAnsi="Narkisim" w:cs="Narkisim"/>
          <w:sz w:val="24"/>
          <w:szCs w:val="24"/>
          <w:rtl/>
        </w:rPr>
        <w:t xml:space="preserve"> </w:t>
      </w:r>
      <w:r w:rsidRPr="008630C1">
        <w:rPr>
          <w:rFonts w:ascii="Narkisim" w:hAnsi="Narkisim" w:cs="Narkisim" w:hint="eastAsia"/>
          <w:sz w:val="24"/>
          <w:szCs w:val="24"/>
          <w:rtl/>
        </w:rPr>
        <w:t>נגישות</w:t>
      </w:r>
      <w:r w:rsidRPr="008630C1">
        <w:rPr>
          <w:rFonts w:ascii="Narkisim" w:hAnsi="Narkisim" w:cs="Narkisim"/>
          <w:sz w:val="24"/>
          <w:szCs w:val="24"/>
          <w:rtl/>
        </w:rPr>
        <w:t xml:space="preserve"> </w:t>
      </w:r>
      <w:r w:rsidRPr="008630C1">
        <w:rPr>
          <w:rFonts w:ascii="Narkisim" w:hAnsi="Narkisim" w:cs="Narkisim" w:hint="eastAsia"/>
          <w:sz w:val="24"/>
          <w:szCs w:val="24"/>
          <w:rtl/>
        </w:rPr>
        <w:t>לסטודנטים</w:t>
      </w:r>
      <w:r w:rsidRPr="008630C1">
        <w:rPr>
          <w:rFonts w:ascii="Narkisim" w:hAnsi="Narkisim" w:cs="Narkisim"/>
          <w:sz w:val="24"/>
          <w:szCs w:val="24"/>
          <w:rtl/>
        </w:rPr>
        <w:t xml:space="preserve"> </w:t>
      </w:r>
      <w:r>
        <w:rPr>
          <w:rFonts w:ascii="Narkisim" w:hAnsi="Narkisim" w:cs="Narkisim" w:hint="cs"/>
          <w:sz w:val="24"/>
          <w:szCs w:val="24"/>
          <w:rtl/>
        </w:rPr>
        <w:t>עם</w:t>
      </w:r>
      <w:r w:rsidRPr="008630C1">
        <w:rPr>
          <w:rFonts w:ascii="Narkisim" w:hAnsi="Narkisim" w:cs="Narkisim"/>
          <w:sz w:val="24"/>
          <w:szCs w:val="24"/>
          <w:rtl/>
        </w:rPr>
        <w:t xml:space="preserve"> </w:t>
      </w:r>
      <w:r w:rsidRPr="008630C1">
        <w:rPr>
          <w:rFonts w:ascii="Narkisim" w:hAnsi="Narkisim" w:cs="Narkisim" w:hint="eastAsia"/>
          <w:sz w:val="24"/>
          <w:szCs w:val="24"/>
          <w:rtl/>
        </w:rPr>
        <w:t>מוגבלות</w:t>
      </w:r>
      <w:r>
        <w:rPr>
          <w:rFonts w:ascii="Narkisim" w:hAnsi="Narkisim" w:cs="Narkisim" w:hint="cs"/>
          <w:sz w:val="24"/>
          <w:szCs w:val="24"/>
          <w:rtl/>
        </w:rPr>
        <w:t xml:space="preserve">. </w:t>
      </w:r>
      <w:hyperlink r:id="rId7" w:history="1">
        <w:r w:rsidRPr="00B20E40">
          <w:rPr>
            <w:rStyle w:val="Hyperlink"/>
            <w:rFonts w:ascii="Narkisim" w:hAnsi="Narkisim" w:cs="Narkisim"/>
            <w:sz w:val="24"/>
            <w:szCs w:val="24"/>
          </w:rPr>
          <w:t>Sigal.blum@technion.ac.il</w:t>
        </w:r>
      </w:hyperlink>
    </w:p>
    <w:p w:rsidR="00DE021C" w:rsidRPr="00AC52DC" w:rsidRDefault="00DE021C" w:rsidP="00DE021C">
      <w:pPr>
        <w:pStyle w:val="a3"/>
        <w:numPr>
          <w:ilvl w:val="0"/>
          <w:numId w:val="12"/>
        </w:numPr>
        <w:spacing w:line="360" w:lineRule="auto"/>
        <w:jc w:val="both"/>
        <w:rPr>
          <w:rStyle w:val="Hyperlink"/>
          <w:rFonts w:ascii="Narkisim" w:hAnsi="Narkisim" w:cs="Narkisim"/>
          <w:color w:val="auto"/>
          <w:sz w:val="24"/>
          <w:szCs w:val="24"/>
          <w:u w:val="none"/>
        </w:rPr>
      </w:pPr>
      <w:r w:rsidRPr="008630C1">
        <w:rPr>
          <w:rFonts w:ascii="Narkisim" w:hAnsi="Narkisim" w:cs="Narkisim" w:hint="eastAsia"/>
          <w:sz w:val="24"/>
          <w:szCs w:val="24"/>
          <w:rtl/>
        </w:rPr>
        <w:t>גיל</w:t>
      </w:r>
      <w:r w:rsidRPr="008630C1">
        <w:rPr>
          <w:rFonts w:ascii="Narkisim" w:hAnsi="Narkisim" w:cs="Narkisim"/>
          <w:sz w:val="24"/>
          <w:szCs w:val="24"/>
          <w:rtl/>
        </w:rPr>
        <w:t xml:space="preserve"> </w:t>
      </w:r>
      <w:r w:rsidRPr="008630C1">
        <w:rPr>
          <w:rFonts w:ascii="Narkisim" w:hAnsi="Narkisim" w:cs="Narkisim" w:hint="eastAsia"/>
          <w:sz w:val="24"/>
          <w:szCs w:val="24"/>
          <w:rtl/>
        </w:rPr>
        <w:t>ברקוביץ</w:t>
      </w:r>
      <w:r w:rsidRPr="008630C1">
        <w:rPr>
          <w:rFonts w:ascii="Narkisim" w:hAnsi="Narkisim" w:cs="Narkisim"/>
          <w:sz w:val="24"/>
          <w:szCs w:val="24"/>
          <w:rtl/>
        </w:rPr>
        <w:t>'</w:t>
      </w:r>
      <w:r>
        <w:rPr>
          <w:rFonts w:ascii="Narkisim" w:hAnsi="Narkisim" w:cs="Narkisim" w:hint="cs"/>
          <w:sz w:val="24"/>
          <w:szCs w:val="24"/>
          <w:rtl/>
        </w:rPr>
        <w:t xml:space="preserve"> - </w:t>
      </w:r>
      <w:r w:rsidRPr="008630C1">
        <w:rPr>
          <w:rFonts w:ascii="Narkisim" w:hAnsi="Narkisim" w:cs="Narkisim" w:hint="eastAsia"/>
          <w:sz w:val="24"/>
          <w:szCs w:val="24"/>
          <w:rtl/>
        </w:rPr>
        <w:t>יועץ</w:t>
      </w:r>
      <w:r w:rsidRPr="008630C1">
        <w:rPr>
          <w:rFonts w:ascii="Narkisim" w:hAnsi="Narkisim" w:cs="Narkisim"/>
          <w:sz w:val="24"/>
          <w:szCs w:val="24"/>
          <w:rtl/>
        </w:rPr>
        <w:t xml:space="preserve"> </w:t>
      </w:r>
      <w:r w:rsidRPr="008630C1">
        <w:rPr>
          <w:rFonts w:ascii="Narkisim" w:hAnsi="Narkisim" w:cs="Narkisim" w:hint="eastAsia"/>
          <w:sz w:val="24"/>
          <w:szCs w:val="24"/>
          <w:rtl/>
        </w:rPr>
        <w:t>לקויות</w:t>
      </w:r>
      <w:r w:rsidRPr="008630C1">
        <w:rPr>
          <w:rFonts w:ascii="Narkisim" w:hAnsi="Narkisim" w:cs="Narkisim"/>
          <w:sz w:val="24"/>
          <w:szCs w:val="24"/>
          <w:rtl/>
        </w:rPr>
        <w:t xml:space="preserve"> </w:t>
      </w:r>
      <w:r w:rsidRPr="008630C1">
        <w:rPr>
          <w:rFonts w:ascii="Narkisim" w:hAnsi="Narkisim" w:cs="Narkisim" w:hint="eastAsia"/>
          <w:sz w:val="24"/>
          <w:szCs w:val="24"/>
          <w:rtl/>
        </w:rPr>
        <w:t>למידה</w:t>
      </w:r>
      <w:r w:rsidRPr="008630C1">
        <w:rPr>
          <w:rFonts w:ascii="Narkisim" w:hAnsi="Narkisim" w:cs="Narkisim"/>
          <w:sz w:val="24"/>
          <w:szCs w:val="24"/>
          <w:rtl/>
        </w:rPr>
        <w:t xml:space="preserve"> </w:t>
      </w:r>
      <w:r w:rsidRPr="008630C1">
        <w:rPr>
          <w:rFonts w:ascii="Narkisim" w:hAnsi="Narkisim" w:cs="Narkisim" w:hint="eastAsia"/>
          <w:sz w:val="24"/>
          <w:szCs w:val="24"/>
          <w:rtl/>
        </w:rPr>
        <w:t>לפקולטות</w:t>
      </w:r>
      <w:r w:rsidRPr="008630C1">
        <w:rPr>
          <w:rFonts w:ascii="Narkisim" w:hAnsi="Narkisim" w:cs="Narkisim"/>
          <w:sz w:val="24"/>
          <w:szCs w:val="24"/>
          <w:rtl/>
        </w:rPr>
        <w:t xml:space="preserve">: </w:t>
      </w:r>
      <w:r w:rsidRPr="008630C1">
        <w:rPr>
          <w:rFonts w:ascii="Narkisim" w:hAnsi="Narkisim" w:cs="Narkisim" w:hint="eastAsia"/>
          <w:sz w:val="24"/>
          <w:szCs w:val="24"/>
          <w:rtl/>
        </w:rPr>
        <w:t>הנדסת</w:t>
      </w:r>
      <w:r w:rsidRPr="008630C1">
        <w:rPr>
          <w:rFonts w:ascii="Narkisim" w:hAnsi="Narkisim" w:cs="Narkisim"/>
          <w:sz w:val="24"/>
          <w:szCs w:val="24"/>
          <w:rtl/>
        </w:rPr>
        <w:t xml:space="preserve"> </w:t>
      </w:r>
      <w:r w:rsidRPr="008630C1">
        <w:rPr>
          <w:rFonts w:ascii="Narkisim" w:hAnsi="Narkisim" w:cs="Narkisim" w:hint="eastAsia"/>
          <w:sz w:val="24"/>
          <w:szCs w:val="24"/>
          <w:rtl/>
        </w:rPr>
        <w:t>חשמל</w:t>
      </w:r>
      <w:r w:rsidRPr="008630C1">
        <w:rPr>
          <w:rFonts w:ascii="Narkisim" w:hAnsi="Narkisim" w:cs="Narkisim"/>
          <w:sz w:val="24"/>
          <w:szCs w:val="24"/>
          <w:rtl/>
        </w:rPr>
        <w:t xml:space="preserve">, </w:t>
      </w:r>
      <w:r w:rsidRPr="008630C1">
        <w:rPr>
          <w:rFonts w:ascii="Narkisim" w:hAnsi="Narkisim" w:cs="Narkisim" w:hint="eastAsia"/>
          <w:sz w:val="24"/>
          <w:szCs w:val="24"/>
          <w:rtl/>
        </w:rPr>
        <w:t>הנדסת</w:t>
      </w:r>
      <w:r w:rsidRPr="008630C1">
        <w:rPr>
          <w:rFonts w:ascii="Narkisim" w:hAnsi="Narkisim" w:cs="Narkisim"/>
          <w:sz w:val="24"/>
          <w:szCs w:val="24"/>
          <w:rtl/>
        </w:rPr>
        <w:t xml:space="preserve"> </w:t>
      </w:r>
      <w:r w:rsidRPr="008630C1">
        <w:rPr>
          <w:rFonts w:ascii="Narkisim" w:hAnsi="Narkisim" w:cs="Narkisim" w:hint="eastAsia"/>
          <w:sz w:val="24"/>
          <w:szCs w:val="24"/>
          <w:rtl/>
        </w:rPr>
        <w:t>מכונות</w:t>
      </w:r>
      <w:r w:rsidRPr="008630C1">
        <w:rPr>
          <w:rFonts w:ascii="Narkisim" w:hAnsi="Narkisim" w:cs="Narkisim"/>
          <w:sz w:val="24"/>
          <w:szCs w:val="24"/>
          <w:rtl/>
        </w:rPr>
        <w:t xml:space="preserve">, </w:t>
      </w:r>
      <w:r w:rsidRPr="008630C1">
        <w:rPr>
          <w:rFonts w:ascii="Narkisim" w:hAnsi="Narkisim" w:cs="Narkisim" w:hint="eastAsia"/>
          <w:sz w:val="24"/>
          <w:szCs w:val="24"/>
          <w:rtl/>
        </w:rPr>
        <w:t>כימיה</w:t>
      </w:r>
      <w:r w:rsidRPr="008630C1">
        <w:rPr>
          <w:rFonts w:ascii="Narkisim" w:hAnsi="Narkisim" w:cs="Narkisim"/>
          <w:sz w:val="24"/>
          <w:szCs w:val="24"/>
          <w:rtl/>
        </w:rPr>
        <w:t xml:space="preserve">, </w:t>
      </w:r>
      <w:r w:rsidRPr="008630C1">
        <w:rPr>
          <w:rFonts w:ascii="Narkisim" w:hAnsi="Narkisim" w:cs="Narkisim" w:hint="eastAsia"/>
          <w:sz w:val="24"/>
          <w:szCs w:val="24"/>
          <w:rtl/>
        </w:rPr>
        <w:t>הנדסת</w:t>
      </w:r>
      <w:r w:rsidRPr="008630C1">
        <w:rPr>
          <w:rFonts w:ascii="Narkisim" w:hAnsi="Narkisim" w:cs="Narkisim"/>
          <w:sz w:val="24"/>
          <w:szCs w:val="24"/>
          <w:rtl/>
        </w:rPr>
        <w:t xml:space="preserve"> </w:t>
      </w:r>
      <w:r w:rsidRPr="008630C1">
        <w:rPr>
          <w:rFonts w:ascii="Narkisim" w:hAnsi="Narkisim" w:cs="Narkisim" w:hint="eastAsia"/>
          <w:sz w:val="24"/>
          <w:szCs w:val="24"/>
          <w:rtl/>
        </w:rPr>
        <w:t>ביוטכנולוגיה</w:t>
      </w:r>
      <w:r w:rsidRPr="008630C1">
        <w:rPr>
          <w:rFonts w:ascii="Narkisim" w:hAnsi="Narkisim" w:cs="Narkisim"/>
          <w:sz w:val="24"/>
          <w:szCs w:val="24"/>
          <w:rtl/>
        </w:rPr>
        <w:t xml:space="preserve"> </w:t>
      </w:r>
      <w:r w:rsidRPr="008630C1">
        <w:rPr>
          <w:rFonts w:ascii="Narkisim" w:hAnsi="Narkisim" w:cs="Narkisim" w:hint="eastAsia"/>
          <w:sz w:val="24"/>
          <w:szCs w:val="24"/>
          <w:rtl/>
        </w:rPr>
        <w:t>ומזון</w:t>
      </w:r>
      <w:r w:rsidRPr="008630C1">
        <w:rPr>
          <w:rFonts w:ascii="Narkisim" w:hAnsi="Narkisim" w:cs="Narkisim"/>
          <w:sz w:val="24"/>
          <w:szCs w:val="24"/>
          <w:rtl/>
        </w:rPr>
        <w:t xml:space="preserve">, </w:t>
      </w:r>
      <w:r w:rsidRPr="008630C1">
        <w:rPr>
          <w:rFonts w:ascii="Narkisim" w:hAnsi="Narkisim" w:cs="Narkisim" w:hint="eastAsia"/>
          <w:sz w:val="24"/>
          <w:szCs w:val="24"/>
          <w:rtl/>
        </w:rPr>
        <w:t>הנדסת</w:t>
      </w:r>
      <w:r w:rsidRPr="008630C1">
        <w:rPr>
          <w:rFonts w:ascii="Narkisim" w:hAnsi="Narkisim" w:cs="Narkisim"/>
          <w:sz w:val="24"/>
          <w:szCs w:val="24"/>
          <w:rtl/>
        </w:rPr>
        <w:t xml:space="preserve"> </w:t>
      </w:r>
      <w:r w:rsidRPr="008630C1">
        <w:rPr>
          <w:rFonts w:ascii="Narkisim" w:hAnsi="Narkisim" w:cs="Narkisim" w:hint="eastAsia"/>
          <w:sz w:val="24"/>
          <w:szCs w:val="24"/>
          <w:rtl/>
        </w:rPr>
        <w:t>תעשיה</w:t>
      </w:r>
      <w:r w:rsidRPr="008630C1">
        <w:rPr>
          <w:rFonts w:ascii="Narkisim" w:hAnsi="Narkisim" w:cs="Narkisim"/>
          <w:sz w:val="24"/>
          <w:szCs w:val="24"/>
          <w:rtl/>
        </w:rPr>
        <w:t xml:space="preserve"> </w:t>
      </w:r>
      <w:r w:rsidRPr="008630C1">
        <w:rPr>
          <w:rFonts w:ascii="Narkisim" w:hAnsi="Narkisim" w:cs="Narkisim" w:hint="eastAsia"/>
          <w:sz w:val="24"/>
          <w:szCs w:val="24"/>
          <w:rtl/>
        </w:rPr>
        <w:t>וניהול</w:t>
      </w:r>
      <w:r w:rsidRPr="008630C1">
        <w:rPr>
          <w:rFonts w:ascii="Narkisim" w:hAnsi="Narkisim" w:cs="Narkisim"/>
          <w:sz w:val="24"/>
          <w:szCs w:val="24"/>
          <w:rtl/>
        </w:rPr>
        <w:t xml:space="preserve">, </w:t>
      </w:r>
      <w:r w:rsidRPr="008630C1">
        <w:rPr>
          <w:rFonts w:ascii="Narkisim" w:hAnsi="Narkisim" w:cs="Narkisim" w:hint="eastAsia"/>
          <w:sz w:val="24"/>
          <w:szCs w:val="24"/>
          <w:rtl/>
        </w:rPr>
        <w:t>מתמטיקה</w:t>
      </w:r>
      <w:r w:rsidRPr="008630C1">
        <w:rPr>
          <w:rFonts w:ascii="Narkisim" w:hAnsi="Narkisim" w:cs="Narkisim"/>
          <w:sz w:val="24"/>
          <w:szCs w:val="24"/>
          <w:rtl/>
        </w:rPr>
        <w:t xml:space="preserve">, </w:t>
      </w:r>
      <w:r w:rsidRPr="008630C1">
        <w:rPr>
          <w:rFonts w:ascii="Narkisim" w:hAnsi="Narkisim" w:cs="Narkisim" w:hint="eastAsia"/>
          <w:sz w:val="24"/>
          <w:szCs w:val="24"/>
          <w:rtl/>
        </w:rPr>
        <w:t>הנדסה</w:t>
      </w:r>
      <w:r w:rsidRPr="008630C1">
        <w:rPr>
          <w:rFonts w:ascii="Narkisim" w:hAnsi="Narkisim" w:cs="Narkisim"/>
          <w:sz w:val="24"/>
          <w:szCs w:val="24"/>
          <w:rtl/>
        </w:rPr>
        <w:t xml:space="preserve"> </w:t>
      </w:r>
      <w:r w:rsidRPr="008630C1">
        <w:rPr>
          <w:rFonts w:ascii="Narkisim" w:hAnsi="Narkisim" w:cs="Narkisim" w:hint="eastAsia"/>
          <w:sz w:val="24"/>
          <w:szCs w:val="24"/>
          <w:rtl/>
        </w:rPr>
        <w:t>כימית</w:t>
      </w:r>
      <w:r w:rsidRPr="008630C1">
        <w:rPr>
          <w:rFonts w:ascii="Narkisim" w:hAnsi="Narkisim" w:cs="Narkisim"/>
          <w:sz w:val="24"/>
          <w:szCs w:val="24"/>
          <w:rtl/>
        </w:rPr>
        <w:t xml:space="preserve">, </w:t>
      </w:r>
      <w:r w:rsidRPr="008630C1">
        <w:rPr>
          <w:rFonts w:ascii="Narkisim" w:hAnsi="Narkisim" w:cs="Narkisim" w:hint="eastAsia"/>
          <w:sz w:val="24"/>
          <w:szCs w:val="24"/>
          <w:rtl/>
        </w:rPr>
        <w:t>ביולוגיה</w:t>
      </w:r>
      <w:r w:rsidRPr="008630C1">
        <w:rPr>
          <w:rFonts w:ascii="Narkisim" w:hAnsi="Narkisim" w:cs="Narkisim"/>
          <w:sz w:val="24"/>
          <w:szCs w:val="24"/>
          <w:rtl/>
        </w:rPr>
        <w:t xml:space="preserve"> </w:t>
      </w:r>
      <w:r w:rsidRPr="008630C1">
        <w:rPr>
          <w:rFonts w:ascii="Narkisim" w:hAnsi="Narkisim" w:cs="Narkisim" w:hint="eastAsia"/>
          <w:sz w:val="24"/>
          <w:szCs w:val="24"/>
          <w:rtl/>
        </w:rPr>
        <w:t>ורפואה</w:t>
      </w:r>
      <w:r w:rsidRPr="008630C1">
        <w:rPr>
          <w:rFonts w:ascii="Narkisim" w:hAnsi="Narkisim" w:cs="Narkisim"/>
          <w:sz w:val="24"/>
          <w:szCs w:val="24"/>
          <w:rtl/>
        </w:rPr>
        <w:t>.</w:t>
      </w:r>
      <w:r>
        <w:rPr>
          <w:rFonts w:ascii="Narkisim" w:hAnsi="Narkisim" w:cs="Narkisim" w:hint="cs"/>
          <w:sz w:val="24"/>
          <w:szCs w:val="24"/>
          <w:rtl/>
        </w:rPr>
        <w:t xml:space="preserve"> </w:t>
      </w:r>
      <w:hyperlink r:id="rId8" w:history="1">
        <w:r w:rsidRPr="00B20E40">
          <w:rPr>
            <w:rStyle w:val="Hyperlink"/>
            <w:rFonts w:ascii="Narkisim" w:hAnsi="Narkisim" w:cs="Narkisim"/>
            <w:sz w:val="24"/>
            <w:szCs w:val="24"/>
          </w:rPr>
          <w:t>Gilbr@technion.ac.il</w:t>
        </w:r>
      </w:hyperlink>
    </w:p>
    <w:p w:rsidR="00DE021C" w:rsidRPr="00AC52DC" w:rsidRDefault="00DE021C" w:rsidP="00AC52DC">
      <w:pPr>
        <w:pStyle w:val="a3"/>
        <w:numPr>
          <w:ilvl w:val="0"/>
          <w:numId w:val="12"/>
        </w:numPr>
        <w:spacing w:line="360" w:lineRule="auto"/>
        <w:jc w:val="both"/>
        <w:rPr>
          <w:rFonts w:ascii="Narkisim" w:hAnsi="Narkisim" w:cs="Narkisim"/>
          <w:sz w:val="24"/>
          <w:szCs w:val="24"/>
          <w:rtl/>
        </w:rPr>
      </w:pPr>
      <w:r w:rsidRPr="00AC52DC">
        <w:rPr>
          <w:rFonts w:ascii="Narkisim" w:hAnsi="Narkisim" w:cs="Narkisim" w:hint="eastAsia"/>
          <w:sz w:val="24"/>
          <w:szCs w:val="24"/>
          <w:rtl/>
        </w:rPr>
        <w:t>רוזי</w:t>
      </w:r>
      <w:r w:rsidRPr="00AC52DC">
        <w:rPr>
          <w:rFonts w:ascii="Narkisim" w:hAnsi="Narkisim" w:cs="Narkisim"/>
          <w:sz w:val="24"/>
          <w:szCs w:val="24"/>
          <w:rtl/>
        </w:rPr>
        <w:t xml:space="preserve"> </w:t>
      </w:r>
      <w:r w:rsidRPr="00AC52DC">
        <w:rPr>
          <w:rFonts w:ascii="Narkisim" w:hAnsi="Narkisim" w:cs="Narkisim" w:hint="eastAsia"/>
          <w:sz w:val="24"/>
          <w:szCs w:val="24"/>
          <w:rtl/>
        </w:rPr>
        <w:t>אנגל</w:t>
      </w:r>
      <w:r w:rsidRPr="00AC52DC">
        <w:rPr>
          <w:rFonts w:ascii="Narkisim" w:hAnsi="Narkisim" w:cs="Narkisim" w:hint="cs"/>
          <w:sz w:val="24"/>
          <w:szCs w:val="24"/>
          <w:rtl/>
        </w:rPr>
        <w:t xml:space="preserve"> - </w:t>
      </w:r>
      <w:r w:rsidRPr="00AC52DC">
        <w:rPr>
          <w:rFonts w:ascii="Narkisim" w:hAnsi="Narkisim" w:cs="Narkisim" w:hint="eastAsia"/>
          <w:sz w:val="24"/>
          <w:szCs w:val="24"/>
          <w:rtl/>
        </w:rPr>
        <w:t>יועצת</w:t>
      </w:r>
      <w:r w:rsidRPr="00AC52DC">
        <w:rPr>
          <w:rFonts w:ascii="Narkisim" w:hAnsi="Narkisim" w:cs="Narkisim"/>
          <w:sz w:val="24"/>
          <w:szCs w:val="24"/>
          <w:rtl/>
        </w:rPr>
        <w:t xml:space="preserve"> </w:t>
      </w:r>
      <w:r w:rsidRPr="00AC52DC">
        <w:rPr>
          <w:rFonts w:ascii="Narkisim" w:hAnsi="Narkisim" w:cs="Narkisim" w:hint="eastAsia"/>
          <w:sz w:val="24"/>
          <w:szCs w:val="24"/>
          <w:rtl/>
        </w:rPr>
        <w:t>לקויות</w:t>
      </w:r>
      <w:r w:rsidRPr="00AC52DC">
        <w:rPr>
          <w:rFonts w:ascii="Narkisim" w:hAnsi="Narkisim" w:cs="Narkisim"/>
          <w:sz w:val="24"/>
          <w:szCs w:val="24"/>
          <w:rtl/>
        </w:rPr>
        <w:t xml:space="preserve"> </w:t>
      </w:r>
      <w:r w:rsidRPr="00AC52DC">
        <w:rPr>
          <w:rFonts w:ascii="Narkisim" w:hAnsi="Narkisim" w:cs="Narkisim" w:hint="eastAsia"/>
          <w:sz w:val="24"/>
          <w:szCs w:val="24"/>
          <w:rtl/>
        </w:rPr>
        <w:t>למידה</w:t>
      </w:r>
      <w:r w:rsidRPr="00AC52DC">
        <w:rPr>
          <w:rFonts w:ascii="Narkisim" w:hAnsi="Narkisim" w:cs="Narkisim"/>
          <w:sz w:val="24"/>
          <w:szCs w:val="24"/>
          <w:rtl/>
        </w:rPr>
        <w:t xml:space="preserve"> </w:t>
      </w:r>
      <w:r w:rsidRPr="00AC52DC">
        <w:rPr>
          <w:rFonts w:ascii="Narkisim" w:hAnsi="Narkisim" w:cs="Narkisim" w:hint="eastAsia"/>
          <w:sz w:val="24"/>
          <w:szCs w:val="24"/>
          <w:rtl/>
        </w:rPr>
        <w:t>לפקולטות</w:t>
      </w:r>
      <w:r w:rsidRPr="00AC52DC">
        <w:rPr>
          <w:rFonts w:ascii="Narkisim" w:hAnsi="Narkisim" w:cs="Narkisim"/>
          <w:sz w:val="24"/>
          <w:szCs w:val="24"/>
          <w:rtl/>
        </w:rPr>
        <w:t xml:space="preserve">: </w:t>
      </w:r>
      <w:r w:rsidRPr="00AC52DC">
        <w:rPr>
          <w:rFonts w:ascii="Narkisim" w:hAnsi="Narkisim" w:cs="Narkisim" w:hint="eastAsia"/>
          <w:sz w:val="24"/>
          <w:szCs w:val="24"/>
          <w:rtl/>
        </w:rPr>
        <w:t>הנדסה</w:t>
      </w:r>
      <w:r w:rsidRPr="00AC52DC">
        <w:rPr>
          <w:rFonts w:ascii="Narkisim" w:hAnsi="Narkisim" w:cs="Narkisim"/>
          <w:sz w:val="24"/>
          <w:szCs w:val="24"/>
          <w:rtl/>
        </w:rPr>
        <w:t xml:space="preserve"> </w:t>
      </w:r>
      <w:r w:rsidRPr="00AC52DC">
        <w:rPr>
          <w:rFonts w:ascii="Narkisim" w:hAnsi="Narkisim" w:cs="Narkisim" w:hint="eastAsia"/>
          <w:sz w:val="24"/>
          <w:szCs w:val="24"/>
          <w:rtl/>
        </w:rPr>
        <w:t>אזרחית</w:t>
      </w:r>
      <w:r w:rsidRPr="00AC52DC">
        <w:rPr>
          <w:rFonts w:ascii="Narkisim" w:hAnsi="Narkisim" w:cs="Narkisim"/>
          <w:sz w:val="24"/>
          <w:szCs w:val="24"/>
          <w:rtl/>
        </w:rPr>
        <w:t xml:space="preserve"> </w:t>
      </w:r>
      <w:r w:rsidRPr="00AC52DC">
        <w:rPr>
          <w:rFonts w:ascii="Narkisim" w:hAnsi="Narkisim" w:cs="Narkisim" w:hint="eastAsia"/>
          <w:sz w:val="24"/>
          <w:szCs w:val="24"/>
          <w:rtl/>
        </w:rPr>
        <w:t>וסביבתית</w:t>
      </w:r>
      <w:r w:rsidRPr="00AC52DC">
        <w:rPr>
          <w:rFonts w:ascii="Narkisim" w:hAnsi="Narkisim" w:cs="Narkisim"/>
          <w:sz w:val="24"/>
          <w:szCs w:val="24"/>
          <w:rtl/>
        </w:rPr>
        <w:t xml:space="preserve">, </w:t>
      </w:r>
      <w:r w:rsidRPr="00AC52DC">
        <w:rPr>
          <w:rFonts w:ascii="Narkisim" w:hAnsi="Narkisim" w:cs="Narkisim" w:hint="eastAsia"/>
          <w:sz w:val="24"/>
          <w:szCs w:val="24"/>
          <w:rtl/>
        </w:rPr>
        <w:t>מדעי</w:t>
      </w:r>
      <w:r w:rsidRPr="00AC52DC">
        <w:rPr>
          <w:rFonts w:ascii="Narkisim" w:hAnsi="Narkisim" w:cs="Narkisim"/>
          <w:sz w:val="24"/>
          <w:szCs w:val="24"/>
          <w:rtl/>
        </w:rPr>
        <w:t xml:space="preserve"> </w:t>
      </w:r>
      <w:r w:rsidRPr="00AC52DC">
        <w:rPr>
          <w:rFonts w:ascii="Narkisim" w:hAnsi="Narkisim" w:cs="Narkisim" w:hint="eastAsia"/>
          <w:sz w:val="24"/>
          <w:szCs w:val="24"/>
          <w:rtl/>
        </w:rPr>
        <w:t>המחשב</w:t>
      </w:r>
      <w:r w:rsidRPr="00AC52DC">
        <w:rPr>
          <w:rFonts w:ascii="Narkisim" w:hAnsi="Narkisim" w:cs="Narkisim"/>
          <w:sz w:val="24"/>
          <w:szCs w:val="24"/>
          <w:rtl/>
        </w:rPr>
        <w:t xml:space="preserve">, </w:t>
      </w:r>
      <w:r w:rsidRPr="00AC52DC">
        <w:rPr>
          <w:rFonts w:ascii="Narkisim" w:hAnsi="Narkisim" w:cs="Narkisim" w:hint="eastAsia"/>
          <w:sz w:val="24"/>
          <w:szCs w:val="24"/>
          <w:rtl/>
        </w:rPr>
        <w:t>פיסיקה</w:t>
      </w:r>
      <w:r w:rsidRPr="00AC52DC">
        <w:rPr>
          <w:rFonts w:ascii="Narkisim" w:hAnsi="Narkisim" w:cs="Narkisim"/>
          <w:sz w:val="24"/>
          <w:szCs w:val="24"/>
          <w:rtl/>
        </w:rPr>
        <w:t xml:space="preserve">, </w:t>
      </w:r>
      <w:r w:rsidRPr="00AC52DC">
        <w:rPr>
          <w:rFonts w:ascii="Narkisim" w:hAnsi="Narkisim" w:cs="Narkisim" w:hint="eastAsia"/>
          <w:sz w:val="24"/>
          <w:szCs w:val="24"/>
          <w:rtl/>
        </w:rPr>
        <w:t>מדע</w:t>
      </w:r>
      <w:r w:rsidRPr="00AC52DC">
        <w:rPr>
          <w:rFonts w:ascii="Narkisim" w:hAnsi="Narkisim" w:cs="Narkisim"/>
          <w:sz w:val="24"/>
          <w:szCs w:val="24"/>
          <w:rtl/>
        </w:rPr>
        <w:t xml:space="preserve"> </w:t>
      </w:r>
      <w:r w:rsidRPr="00AC52DC">
        <w:rPr>
          <w:rFonts w:ascii="Narkisim" w:hAnsi="Narkisim" w:cs="Narkisim" w:hint="eastAsia"/>
          <w:sz w:val="24"/>
          <w:szCs w:val="24"/>
          <w:rtl/>
        </w:rPr>
        <w:t>והנדסה</w:t>
      </w:r>
      <w:r w:rsidRPr="00AC52DC">
        <w:rPr>
          <w:rFonts w:ascii="Narkisim" w:hAnsi="Narkisim" w:cs="Narkisim"/>
          <w:sz w:val="24"/>
          <w:szCs w:val="24"/>
          <w:rtl/>
        </w:rPr>
        <w:t xml:space="preserve"> </w:t>
      </w:r>
      <w:r w:rsidRPr="00AC52DC">
        <w:rPr>
          <w:rFonts w:ascii="Narkisim" w:hAnsi="Narkisim" w:cs="Narkisim" w:hint="eastAsia"/>
          <w:sz w:val="24"/>
          <w:szCs w:val="24"/>
          <w:rtl/>
        </w:rPr>
        <w:t>של</w:t>
      </w:r>
      <w:r w:rsidRPr="00AC52DC">
        <w:rPr>
          <w:rFonts w:ascii="Narkisim" w:hAnsi="Narkisim" w:cs="Narkisim"/>
          <w:sz w:val="24"/>
          <w:szCs w:val="24"/>
          <w:rtl/>
        </w:rPr>
        <w:t xml:space="preserve"> </w:t>
      </w:r>
      <w:r w:rsidRPr="00AC52DC">
        <w:rPr>
          <w:rFonts w:ascii="Narkisim" w:hAnsi="Narkisim" w:cs="Narkisim" w:hint="eastAsia"/>
          <w:sz w:val="24"/>
          <w:szCs w:val="24"/>
          <w:rtl/>
        </w:rPr>
        <w:t>חומרים</w:t>
      </w:r>
      <w:r w:rsidRPr="00AC52DC">
        <w:rPr>
          <w:rFonts w:ascii="Narkisim" w:hAnsi="Narkisim" w:cs="Narkisim"/>
          <w:sz w:val="24"/>
          <w:szCs w:val="24"/>
          <w:rtl/>
        </w:rPr>
        <w:t xml:space="preserve">, </w:t>
      </w:r>
      <w:r w:rsidRPr="00AC52DC">
        <w:rPr>
          <w:rFonts w:ascii="Narkisim" w:hAnsi="Narkisim" w:cs="Narkisim" w:hint="eastAsia"/>
          <w:sz w:val="24"/>
          <w:szCs w:val="24"/>
          <w:rtl/>
        </w:rPr>
        <w:t>הנדסה</w:t>
      </w:r>
      <w:r w:rsidRPr="00AC52DC">
        <w:rPr>
          <w:rFonts w:ascii="Narkisim" w:hAnsi="Narkisim" w:cs="Narkisim"/>
          <w:sz w:val="24"/>
          <w:szCs w:val="24"/>
          <w:rtl/>
        </w:rPr>
        <w:t xml:space="preserve"> </w:t>
      </w:r>
      <w:r w:rsidRPr="00AC52DC">
        <w:rPr>
          <w:rFonts w:ascii="Narkisim" w:hAnsi="Narkisim" w:cs="Narkisim" w:hint="eastAsia"/>
          <w:sz w:val="24"/>
          <w:szCs w:val="24"/>
          <w:rtl/>
        </w:rPr>
        <w:t>ביו</w:t>
      </w:r>
      <w:r w:rsidRPr="00AC52DC">
        <w:rPr>
          <w:rFonts w:ascii="Narkisim" w:hAnsi="Narkisim" w:cs="Narkisim"/>
          <w:sz w:val="24"/>
          <w:szCs w:val="24"/>
          <w:rtl/>
        </w:rPr>
        <w:t>-</w:t>
      </w:r>
      <w:r w:rsidRPr="00AC52DC">
        <w:rPr>
          <w:rFonts w:ascii="Narkisim" w:hAnsi="Narkisim" w:cs="Narkisim" w:hint="eastAsia"/>
          <w:sz w:val="24"/>
          <w:szCs w:val="24"/>
          <w:rtl/>
        </w:rPr>
        <w:t>רפואית</w:t>
      </w:r>
      <w:r w:rsidRPr="00AC52DC">
        <w:rPr>
          <w:rFonts w:ascii="Narkisim" w:hAnsi="Narkisim" w:cs="Narkisim"/>
          <w:sz w:val="24"/>
          <w:szCs w:val="24"/>
          <w:rtl/>
        </w:rPr>
        <w:t xml:space="preserve">, </w:t>
      </w:r>
      <w:r w:rsidRPr="00AC52DC">
        <w:rPr>
          <w:rFonts w:ascii="Narkisim" w:hAnsi="Narkisim" w:cs="Narkisim" w:hint="eastAsia"/>
          <w:sz w:val="24"/>
          <w:szCs w:val="24"/>
          <w:rtl/>
        </w:rPr>
        <w:t>חינוך</w:t>
      </w:r>
      <w:r w:rsidRPr="00AC52DC">
        <w:rPr>
          <w:rFonts w:ascii="Narkisim" w:hAnsi="Narkisim" w:cs="Narkisim"/>
          <w:sz w:val="24"/>
          <w:szCs w:val="24"/>
          <w:rtl/>
        </w:rPr>
        <w:t xml:space="preserve"> </w:t>
      </w:r>
      <w:r w:rsidRPr="00AC52DC">
        <w:rPr>
          <w:rFonts w:ascii="Narkisim" w:hAnsi="Narkisim" w:cs="Narkisim" w:hint="eastAsia"/>
          <w:sz w:val="24"/>
          <w:szCs w:val="24"/>
          <w:rtl/>
        </w:rPr>
        <w:t>למדע</w:t>
      </w:r>
      <w:r w:rsidRPr="00AC52DC">
        <w:rPr>
          <w:rFonts w:ascii="Narkisim" w:hAnsi="Narkisim" w:cs="Narkisim"/>
          <w:sz w:val="24"/>
          <w:szCs w:val="24"/>
          <w:rtl/>
        </w:rPr>
        <w:t xml:space="preserve"> </w:t>
      </w:r>
      <w:r w:rsidRPr="00AC52DC">
        <w:rPr>
          <w:rFonts w:ascii="Narkisim" w:hAnsi="Narkisim" w:cs="Narkisim" w:hint="eastAsia"/>
          <w:sz w:val="24"/>
          <w:szCs w:val="24"/>
          <w:rtl/>
        </w:rPr>
        <w:t>וטכנולוגיה</w:t>
      </w:r>
      <w:r w:rsidRPr="00AC52DC">
        <w:rPr>
          <w:rFonts w:ascii="Narkisim" w:hAnsi="Narkisim" w:cs="Narkisim"/>
          <w:sz w:val="24"/>
          <w:szCs w:val="24"/>
          <w:rtl/>
        </w:rPr>
        <w:t xml:space="preserve">, </w:t>
      </w:r>
      <w:r w:rsidRPr="00AC52DC">
        <w:rPr>
          <w:rFonts w:ascii="Narkisim" w:hAnsi="Narkisim" w:cs="Narkisim" w:hint="eastAsia"/>
          <w:sz w:val="24"/>
          <w:szCs w:val="24"/>
          <w:rtl/>
        </w:rPr>
        <w:t>הנדסת</w:t>
      </w:r>
      <w:r w:rsidRPr="00AC52DC">
        <w:rPr>
          <w:rFonts w:ascii="Narkisim" w:hAnsi="Narkisim" w:cs="Narkisim"/>
          <w:sz w:val="24"/>
          <w:szCs w:val="24"/>
          <w:rtl/>
        </w:rPr>
        <w:t xml:space="preserve"> </w:t>
      </w:r>
      <w:r w:rsidRPr="00AC52DC">
        <w:rPr>
          <w:rFonts w:ascii="Narkisim" w:hAnsi="Narkisim" w:cs="Narkisim" w:hint="eastAsia"/>
          <w:sz w:val="24"/>
          <w:szCs w:val="24"/>
          <w:rtl/>
        </w:rPr>
        <w:t>אווירונאוטיקה</w:t>
      </w:r>
      <w:r w:rsidRPr="00AC52DC">
        <w:rPr>
          <w:rFonts w:ascii="Narkisim" w:hAnsi="Narkisim" w:cs="Narkisim"/>
          <w:sz w:val="24"/>
          <w:szCs w:val="24"/>
          <w:rtl/>
        </w:rPr>
        <w:t xml:space="preserve"> </w:t>
      </w:r>
      <w:r w:rsidRPr="00AC52DC">
        <w:rPr>
          <w:rFonts w:ascii="Narkisim" w:hAnsi="Narkisim" w:cs="Narkisim" w:hint="eastAsia"/>
          <w:sz w:val="24"/>
          <w:szCs w:val="24"/>
          <w:rtl/>
        </w:rPr>
        <w:t>וחלל</w:t>
      </w:r>
      <w:r w:rsidRPr="00AC52DC">
        <w:rPr>
          <w:rFonts w:ascii="Narkisim" w:hAnsi="Narkisim" w:cs="Narkisim"/>
          <w:sz w:val="24"/>
          <w:szCs w:val="24"/>
          <w:rtl/>
        </w:rPr>
        <w:t xml:space="preserve">, </w:t>
      </w:r>
      <w:r w:rsidRPr="00AC52DC">
        <w:rPr>
          <w:rFonts w:ascii="Narkisim" w:hAnsi="Narkisim" w:cs="Narkisim" w:hint="eastAsia"/>
          <w:sz w:val="24"/>
          <w:szCs w:val="24"/>
          <w:rtl/>
        </w:rPr>
        <w:t>ארכיטקטורה</w:t>
      </w:r>
      <w:r w:rsidRPr="00AC52DC">
        <w:rPr>
          <w:rFonts w:ascii="Narkisim" w:hAnsi="Narkisim" w:cs="Narkisim"/>
          <w:sz w:val="24"/>
          <w:szCs w:val="24"/>
          <w:rtl/>
        </w:rPr>
        <w:t xml:space="preserve"> </w:t>
      </w:r>
      <w:r w:rsidRPr="00AC52DC">
        <w:rPr>
          <w:rFonts w:ascii="Narkisim" w:hAnsi="Narkisim" w:cs="Narkisim" w:hint="eastAsia"/>
          <w:sz w:val="24"/>
          <w:szCs w:val="24"/>
          <w:rtl/>
        </w:rPr>
        <w:t>ובינוי</w:t>
      </w:r>
      <w:r w:rsidRPr="00AC52DC">
        <w:rPr>
          <w:rFonts w:ascii="Narkisim" w:hAnsi="Narkisim" w:cs="Narkisim"/>
          <w:sz w:val="24"/>
          <w:szCs w:val="24"/>
          <w:rtl/>
        </w:rPr>
        <w:t xml:space="preserve"> </w:t>
      </w:r>
      <w:r w:rsidRPr="00AC52DC">
        <w:rPr>
          <w:rFonts w:ascii="Narkisim" w:hAnsi="Narkisim" w:cs="Narkisim" w:hint="eastAsia"/>
          <w:sz w:val="24"/>
          <w:szCs w:val="24"/>
          <w:rtl/>
        </w:rPr>
        <w:t>ערים</w:t>
      </w:r>
      <w:r w:rsidRPr="00AC52DC">
        <w:rPr>
          <w:rFonts w:ascii="Narkisim" w:hAnsi="Narkisim" w:cs="Narkisim"/>
          <w:sz w:val="24"/>
          <w:szCs w:val="24"/>
          <w:rtl/>
        </w:rPr>
        <w:t xml:space="preserve">, </w:t>
      </w:r>
      <w:r w:rsidRPr="00AC52DC">
        <w:rPr>
          <w:rFonts w:ascii="Narkisim" w:hAnsi="Narkisim" w:cs="Narkisim" w:hint="eastAsia"/>
          <w:sz w:val="24"/>
          <w:szCs w:val="24"/>
          <w:rtl/>
        </w:rPr>
        <w:t>תארים</w:t>
      </w:r>
      <w:r w:rsidRPr="00AC52DC">
        <w:rPr>
          <w:rFonts w:ascii="Narkisim" w:hAnsi="Narkisim" w:cs="Narkisim"/>
          <w:sz w:val="24"/>
          <w:szCs w:val="24"/>
          <w:rtl/>
        </w:rPr>
        <w:t xml:space="preserve"> </w:t>
      </w:r>
      <w:r w:rsidRPr="00AC52DC">
        <w:rPr>
          <w:rFonts w:ascii="Narkisim" w:hAnsi="Narkisim" w:cs="Narkisim" w:hint="eastAsia"/>
          <w:sz w:val="24"/>
          <w:szCs w:val="24"/>
          <w:rtl/>
        </w:rPr>
        <w:t>מתקדמים</w:t>
      </w:r>
      <w:r w:rsidRPr="00AC52DC">
        <w:rPr>
          <w:rFonts w:ascii="Narkisim" w:hAnsi="Narkisim" w:cs="Narkisim"/>
          <w:sz w:val="24"/>
          <w:szCs w:val="24"/>
          <w:rtl/>
        </w:rPr>
        <w:t>.</w:t>
      </w:r>
      <w:r w:rsidRPr="00AC52DC">
        <w:rPr>
          <w:rFonts w:ascii="Narkisim" w:hAnsi="Narkisim" w:cs="Narkisim" w:hint="cs"/>
          <w:sz w:val="24"/>
          <w:szCs w:val="24"/>
          <w:rtl/>
        </w:rPr>
        <w:t xml:space="preserve"> </w:t>
      </w:r>
      <w:hyperlink r:id="rId9" w:history="1">
        <w:r w:rsidRPr="00AC52DC">
          <w:rPr>
            <w:rStyle w:val="Hyperlink"/>
            <w:rFonts w:ascii="Narkisim" w:hAnsi="Narkisim" w:cs="Narkisim"/>
            <w:sz w:val="24"/>
            <w:szCs w:val="24"/>
          </w:rPr>
          <w:t>Rosie@technion.ac.il</w:t>
        </w:r>
      </w:hyperlink>
    </w:p>
    <w:p w:rsidR="002A0FD6" w:rsidRDefault="002A0FD6" w:rsidP="002A0FD6">
      <w:pPr>
        <w:jc w:val="center"/>
        <w:rPr>
          <w:rFonts w:ascii="Narkisim" w:hAnsi="Narkisim" w:cs="Narkisim"/>
          <w:sz w:val="24"/>
          <w:szCs w:val="24"/>
          <w:rtl/>
        </w:rPr>
      </w:pPr>
    </w:p>
    <w:p w:rsidR="004607E7" w:rsidRPr="003626D7" w:rsidRDefault="004607E7" w:rsidP="002A0FD6">
      <w:pPr>
        <w:jc w:val="center"/>
        <w:rPr>
          <w:color w:val="002060"/>
          <w:rtl/>
        </w:rPr>
      </w:pPr>
      <w:r w:rsidRPr="003626D7">
        <w:rPr>
          <w:rFonts w:hint="cs"/>
          <w:b/>
          <w:bCs/>
          <w:color w:val="002060"/>
          <w:u w:val="single"/>
          <w:rtl/>
        </w:rPr>
        <w:t>נגישות פיזית</w:t>
      </w:r>
      <w:r w:rsidR="00C7629D" w:rsidRPr="003626D7">
        <w:rPr>
          <w:rFonts w:hint="cs"/>
          <w:b/>
          <w:bCs/>
          <w:color w:val="002060"/>
          <w:u w:val="single"/>
          <w:rtl/>
        </w:rPr>
        <w:t>, נפשית או שכלית</w:t>
      </w:r>
    </w:p>
    <w:p w:rsidR="00023B55" w:rsidRPr="003626D7" w:rsidRDefault="00023B55" w:rsidP="00B440E2">
      <w:pPr>
        <w:spacing w:line="360" w:lineRule="auto"/>
        <w:rPr>
          <w:b/>
          <w:bCs/>
          <w:u w:val="single"/>
          <w:rtl/>
        </w:rPr>
      </w:pPr>
      <w:r w:rsidRPr="003626D7">
        <w:rPr>
          <w:rFonts w:hint="cs"/>
          <w:b/>
          <w:bCs/>
          <w:u w:val="single"/>
          <w:rtl/>
        </w:rPr>
        <w:t xml:space="preserve">מרכז נגישות </w:t>
      </w:r>
    </w:p>
    <w:p w:rsidR="001B69E9" w:rsidRPr="001B69E9" w:rsidRDefault="00C7629D" w:rsidP="001B69E9">
      <w:pPr>
        <w:bidi w:val="0"/>
        <w:spacing w:before="100" w:beforeAutospacing="1" w:after="100" w:afterAutospacing="1" w:line="360" w:lineRule="auto"/>
        <w:jc w:val="right"/>
        <w:textAlignment w:val="baseline"/>
        <w:rPr>
          <w:rStyle w:val="default"/>
          <w:rFonts w:ascii="Arial" w:eastAsia="Times New Roman" w:hAnsi="Arial" w:cs="Arial"/>
          <w:sz w:val="22"/>
          <w:szCs w:val="22"/>
          <w:rtl/>
        </w:rPr>
      </w:pPr>
      <w:r w:rsidRPr="00FF4C21">
        <w:rPr>
          <w:rFonts w:ascii="Arial" w:eastAsia="Times New Roman" w:hAnsi="Arial" w:cs="Arial"/>
          <w:rtl/>
        </w:rPr>
        <w:t>מרכז הנגישות ממוקם בבניין אולמן, קומה 3. המרכ</w:t>
      </w:r>
      <w:r w:rsidR="00643232">
        <w:rPr>
          <w:rFonts w:ascii="Arial" w:eastAsia="Times New Roman" w:hAnsi="Arial" w:cs="Arial"/>
          <w:rtl/>
        </w:rPr>
        <w:t xml:space="preserve">ז מאפשר סביבת למידה שקטה </w:t>
      </w:r>
      <w:r w:rsidRPr="00FF4C21">
        <w:rPr>
          <w:rFonts w:ascii="Arial" w:eastAsia="Times New Roman" w:hAnsi="Arial" w:cs="Arial"/>
          <w:rtl/>
        </w:rPr>
        <w:t>ב</w:t>
      </w:r>
      <w:r w:rsidR="00643232">
        <w:rPr>
          <w:rFonts w:ascii="Arial" w:eastAsia="Times New Roman" w:hAnsi="Arial" w:cs="Arial" w:hint="cs"/>
          <w:rtl/>
        </w:rPr>
        <w:t>ה ניתן להשתמש ב</w:t>
      </w:r>
      <w:r w:rsidRPr="00FF4C21">
        <w:rPr>
          <w:rFonts w:ascii="Arial" w:eastAsia="Times New Roman" w:hAnsi="Arial" w:cs="Arial"/>
          <w:rtl/>
        </w:rPr>
        <w:t xml:space="preserve">תוכנות מחשב </w:t>
      </w:r>
      <w:r w:rsidR="00643232">
        <w:rPr>
          <w:rFonts w:ascii="Arial" w:eastAsia="Times New Roman" w:hAnsi="Arial" w:cs="Arial"/>
          <w:rtl/>
        </w:rPr>
        <w:t>ייעודיות (</w:t>
      </w:r>
      <w:r w:rsidR="00643232">
        <w:rPr>
          <w:rFonts w:ascii="Arial" w:eastAsia="Times New Roman" w:hAnsi="Arial" w:cs="Arial" w:hint="cs"/>
          <w:rtl/>
        </w:rPr>
        <w:t>כמפורט בהמשך</w:t>
      </w:r>
      <w:r w:rsidR="00020846">
        <w:rPr>
          <w:rFonts w:ascii="Arial" w:eastAsia="Times New Roman" w:hAnsi="Arial" w:cs="Arial"/>
          <w:rtl/>
        </w:rPr>
        <w:t>). ל</w:t>
      </w:r>
      <w:r w:rsidR="00020846">
        <w:rPr>
          <w:rFonts w:ascii="Arial" w:eastAsia="Times New Roman" w:hAnsi="Arial" w:cs="Arial" w:hint="cs"/>
          <w:rtl/>
        </w:rPr>
        <w:t>מרכז</w:t>
      </w:r>
      <w:r w:rsidRPr="00FF4C21">
        <w:rPr>
          <w:rFonts w:ascii="Arial" w:eastAsia="Times New Roman" w:hAnsi="Arial" w:cs="Arial"/>
          <w:rtl/>
        </w:rPr>
        <w:t xml:space="preserve"> ניתן להיכנס ע"י קידוד כרטיס הסטודנט. לשם כך, יש לפנות ליועצ</w:t>
      </w:r>
      <w:r w:rsidR="0022652D">
        <w:rPr>
          <w:rFonts w:ascii="Arial" w:eastAsia="Times New Roman" w:hAnsi="Arial" w:cs="Arial" w:hint="cs"/>
          <w:rtl/>
        </w:rPr>
        <w:t>ת לסטודנטים עם מוגבלויות ויועצת ההתאמות</w:t>
      </w:r>
      <w:r w:rsidRPr="00FF4C21">
        <w:rPr>
          <w:rFonts w:ascii="Arial" w:eastAsia="Times New Roman" w:hAnsi="Arial" w:cs="Arial" w:hint="cs"/>
          <w:rtl/>
        </w:rPr>
        <w:t>.</w:t>
      </w:r>
      <w:r w:rsidR="001B69E9">
        <w:rPr>
          <w:rFonts w:ascii="Arial" w:eastAsia="Times New Roman" w:hAnsi="Arial" w:cs="Arial" w:hint="cs"/>
          <w:rtl/>
        </w:rPr>
        <w:t xml:space="preserve"> </w:t>
      </w:r>
      <w:r w:rsidR="001B69E9" w:rsidRPr="001B69E9">
        <w:rPr>
          <w:rStyle w:val="default"/>
          <w:rFonts w:ascii="Arial" w:hAnsi="Arial" w:cs="Arial"/>
          <w:sz w:val="24"/>
          <w:szCs w:val="24"/>
          <w:rtl/>
        </w:rPr>
        <w:t xml:space="preserve">הסיוע במרכז </w:t>
      </w:r>
      <w:r w:rsidR="001B69E9" w:rsidRPr="001B69E9">
        <w:rPr>
          <w:rStyle w:val="default"/>
          <w:rFonts w:ascii="Arial" w:hAnsi="Arial" w:cs="Arial" w:hint="cs"/>
          <w:sz w:val="24"/>
          <w:szCs w:val="24"/>
          <w:rtl/>
        </w:rPr>
        <w:t>הנגישות</w:t>
      </w:r>
      <w:r w:rsidR="001B69E9" w:rsidRPr="001B69E9">
        <w:rPr>
          <w:rStyle w:val="default"/>
          <w:rFonts w:ascii="Arial" w:hAnsi="Arial" w:cs="Arial"/>
          <w:sz w:val="24"/>
          <w:szCs w:val="24"/>
          <w:rtl/>
        </w:rPr>
        <w:t xml:space="preserve"> ניתן על ידי בעלי מקצוע בתחום להם ידע וניסיון מתאימים. להלן חלק משירותי מרכז התמיכה:</w:t>
      </w:r>
    </w:p>
    <w:p w:rsidR="001B69E9" w:rsidRPr="001F72F5" w:rsidRDefault="001B69E9" w:rsidP="001B69E9">
      <w:pPr>
        <w:pStyle w:val="a3"/>
        <w:numPr>
          <w:ilvl w:val="0"/>
          <w:numId w:val="2"/>
        </w:numPr>
        <w:spacing w:line="360" w:lineRule="auto"/>
        <w:rPr>
          <w:rStyle w:val="default"/>
          <w:rFonts w:ascii="Arial" w:hAnsi="Arial" w:cs="Arial"/>
          <w:sz w:val="24"/>
          <w:szCs w:val="24"/>
        </w:rPr>
      </w:pPr>
      <w:r w:rsidRPr="001F72F5">
        <w:rPr>
          <w:rStyle w:val="default"/>
          <w:rFonts w:ascii="Arial" w:hAnsi="Arial" w:cs="Arial"/>
          <w:sz w:val="24"/>
          <w:szCs w:val="24"/>
          <w:rtl/>
        </w:rPr>
        <w:t xml:space="preserve">סיוע בהגשת בקשה לקבלת התאמות ובמילוי הטפסים הנדרשים. </w:t>
      </w:r>
    </w:p>
    <w:p w:rsidR="001B69E9" w:rsidRPr="001F72F5" w:rsidRDefault="001B69E9" w:rsidP="001B69E9">
      <w:pPr>
        <w:pStyle w:val="a3"/>
        <w:numPr>
          <w:ilvl w:val="0"/>
          <w:numId w:val="2"/>
        </w:numPr>
        <w:spacing w:line="360" w:lineRule="auto"/>
        <w:rPr>
          <w:rStyle w:val="default"/>
          <w:rFonts w:ascii="Arial" w:hAnsi="Arial" w:cs="Arial"/>
          <w:sz w:val="24"/>
          <w:szCs w:val="24"/>
        </w:rPr>
      </w:pPr>
      <w:r w:rsidRPr="001F72F5">
        <w:rPr>
          <w:rStyle w:val="default"/>
          <w:rFonts w:ascii="Arial" w:hAnsi="Arial" w:cs="Arial"/>
          <w:sz w:val="24"/>
          <w:szCs w:val="24"/>
          <w:rtl/>
        </w:rPr>
        <w:t xml:space="preserve">סיוע במימוש ההתאמות </w:t>
      </w:r>
      <w:r>
        <w:rPr>
          <w:rStyle w:val="default"/>
          <w:rFonts w:ascii="Arial" w:hAnsi="Arial" w:cs="Arial" w:hint="cs"/>
          <w:sz w:val="24"/>
          <w:szCs w:val="24"/>
          <w:rtl/>
        </w:rPr>
        <w:t>ש</w:t>
      </w:r>
      <w:r w:rsidRPr="001F72F5">
        <w:rPr>
          <w:rStyle w:val="default"/>
          <w:rFonts w:ascii="Arial" w:hAnsi="Arial" w:cs="Arial"/>
          <w:sz w:val="24"/>
          <w:szCs w:val="24"/>
          <w:rtl/>
        </w:rPr>
        <w:t>אושרו בהתאם לנוהל.</w:t>
      </w:r>
    </w:p>
    <w:p w:rsidR="001B69E9" w:rsidRPr="001F72F5" w:rsidRDefault="001B69E9" w:rsidP="001B69E9">
      <w:pPr>
        <w:pStyle w:val="a3"/>
        <w:numPr>
          <w:ilvl w:val="0"/>
          <w:numId w:val="2"/>
        </w:numPr>
        <w:spacing w:line="360" w:lineRule="auto"/>
        <w:rPr>
          <w:rStyle w:val="default"/>
          <w:rFonts w:ascii="Arial" w:hAnsi="Arial" w:cs="Arial"/>
          <w:sz w:val="24"/>
          <w:szCs w:val="24"/>
        </w:rPr>
      </w:pPr>
      <w:r w:rsidRPr="001F72F5">
        <w:rPr>
          <w:rStyle w:val="default"/>
          <w:rFonts w:ascii="Arial" w:hAnsi="Arial" w:cs="Arial"/>
          <w:sz w:val="24"/>
          <w:szCs w:val="24"/>
          <w:rtl/>
        </w:rPr>
        <w:t>מתן אמצעי עזר ושירותי עזר הנדרשים לסטודנט לשם למידה.</w:t>
      </w:r>
    </w:p>
    <w:p w:rsidR="001B69E9" w:rsidRPr="001B69E9" w:rsidRDefault="001B69E9" w:rsidP="001B69E9">
      <w:pPr>
        <w:pStyle w:val="a3"/>
        <w:numPr>
          <w:ilvl w:val="0"/>
          <w:numId w:val="2"/>
        </w:numPr>
        <w:spacing w:line="360" w:lineRule="auto"/>
        <w:rPr>
          <w:rFonts w:ascii="Arial" w:hAnsi="Arial" w:cs="Arial"/>
          <w:sz w:val="24"/>
          <w:szCs w:val="24"/>
        </w:rPr>
      </w:pPr>
      <w:r w:rsidRPr="001F72F5">
        <w:rPr>
          <w:rStyle w:val="default"/>
          <w:rFonts w:ascii="Arial" w:hAnsi="Arial" w:cs="Arial"/>
          <w:sz w:val="24"/>
          <w:szCs w:val="24"/>
          <w:rtl/>
        </w:rPr>
        <w:t>ייעוץ ותמיכה לימודית.</w:t>
      </w:r>
    </w:p>
    <w:p w:rsidR="00C7629D" w:rsidRPr="00FF4C21" w:rsidRDefault="00C7629D" w:rsidP="00B440E2">
      <w:pPr>
        <w:spacing w:before="100" w:beforeAutospacing="1" w:after="100" w:afterAutospacing="1" w:line="360" w:lineRule="auto"/>
        <w:textAlignment w:val="baseline"/>
        <w:rPr>
          <w:rFonts w:ascii="Arial" w:eastAsia="Times New Roman" w:hAnsi="Arial" w:cs="Arial"/>
        </w:rPr>
      </w:pPr>
      <w:r w:rsidRPr="00FF4C21">
        <w:rPr>
          <w:rFonts w:ascii="Arial" w:eastAsia="Times New Roman" w:hAnsi="Arial" w:cs="Arial"/>
          <w:rtl/>
        </w:rPr>
        <w:t>להלן רשימה חלקית של התוכנות הזמינות במרכז</w:t>
      </w:r>
      <w:r w:rsidRPr="00FF4C21">
        <w:rPr>
          <w:rFonts w:ascii="Arial" w:eastAsia="Times New Roman" w:hAnsi="Arial" w:cs="Arial" w:hint="cs"/>
          <w:rtl/>
        </w:rPr>
        <w:t>:</w:t>
      </w:r>
    </w:p>
    <w:p w:rsidR="00C7629D" w:rsidRPr="00FF4C21" w:rsidRDefault="00A6541F" w:rsidP="00B440E2">
      <w:pPr>
        <w:pStyle w:val="a3"/>
        <w:numPr>
          <w:ilvl w:val="0"/>
          <w:numId w:val="5"/>
        </w:numPr>
        <w:spacing w:before="100" w:beforeAutospacing="1" w:after="100" w:afterAutospacing="1" w:line="360" w:lineRule="auto"/>
        <w:textAlignment w:val="baseline"/>
        <w:rPr>
          <w:rFonts w:ascii="Arial" w:eastAsia="Times New Roman" w:hAnsi="Arial" w:cs="Arial"/>
        </w:rPr>
      </w:pPr>
      <w:proofErr w:type="spellStart"/>
      <w:r w:rsidRPr="00FF4C21">
        <w:rPr>
          <w:rFonts w:ascii="Arial" w:eastAsia="Times New Roman" w:hAnsi="Arial" w:cs="Arial"/>
        </w:rPr>
        <w:t>Mathtype</w:t>
      </w:r>
      <w:proofErr w:type="spellEnd"/>
      <w:r w:rsidRPr="00FF4C21">
        <w:rPr>
          <w:rFonts w:ascii="Arial" w:eastAsia="Times New Roman" w:hAnsi="Arial" w:cs="Arial" w:hint="cs"/>
          <w:rtl/>
        </w:rPr>
        <w:t xml:space="preserve"> - </w:t>
      </w:r>
      <w:r w:rsidR="00C7629D" w:rsidRPr="00FF4C21">
        <w:rPr>
          <w:rFonts w:ascii="Arial" w:eastAsia="Times New Roman" w:hAnsi="Arial" w:cs="Arial"/>
          <w:rtl/>
        </w:rPr>
        <w:t>תוכנה המאפשרת הקלדה של משוואות מתמטיות</w:t>
      </w:r>
      <w:r w:rsidR="00C7629D" w:rsidRPr="00FF4C21">
        <w:rPr>
          <w:rFonts w:ascii="Arial" w:eastAsia="Times New Roman" w:hAnsi="Arial" w:cs="Arial"/>
        </w:rPr>
        <w:t>.</w:t>
      </w:r>
    </w:p>
    <w:p w:rsidR="00A6541F" w:rsidRPr="00FF4C21" w:rsidRDefault="00A6541F" w:rsidP="00B440E2">
      <w:pPr>
        <w:pStyle w:val="a3"/>
        <w:numPr>
          <w:ilvl w:val="0"/>
          <w:numId w:val="5"/>
        </w:numPr>
        <w:spacing w:before="100" w:beforeAutospacing="1" w:after="100" w:afterAutospacing="1" w:line="360" w:lineRule="auto"/>
        <w:textAlignment w:val="baseline"/>
        <w:rPr>
          <w:rFonts w:ascii="Arial" w:eastAsia="Times New Roman" w:hAnsi="Arial" w:cs="Arial"/>
        </w:rPr>
      </w:pPr>
      <w:proofErr w:type="spellStart"/>
      <w:r w:rsidRPr="00FF4C21">
        <w:rPr>
          <w:rFonts w:ascii="Arial" w:eastAsia="Times New Roman" w:hAnsi="Arial" w:cs="Arial"/>
        </w:rPr>
        <w:t>Mathlab</w:t>
      </w:r>
      <w:proofErr w:type="spellEnd"/>
      <w:r w:rsidRPr="00FF4C21">
        <w:rPr>
          <w:rFonts w:ascii="Arial" w:eastAsia="Times New Roman" w:hAnsi="Arial" w:cs="Arial" w:hint="cs"/>
          <w:rtl/>
        </w:rPr>
        <w:t xml:space="preserve"> </w:t>
      </w:r>
      <w:r w:rsidRPr="00FF4C21">
        <w:rPr>
          <w:rFonts w:ascii="Arial" w:eastAsia="Times New Roman" w:hAnsi="Arial" w:cs="Arial"/>
          <w:rtl/>
        </w:rPr>
        <w:t>–</w:t>
      </w:r>
      <w:r w:rsidRPr="00FF4C21">
        <w:rPr>
          <w:rFonts w:ascii="Arial" w:eastAsia="Times New Roman" w:hAnsi="Arial" w:cs="Arial" w:hint="cs"/>
          <w:rtl/>
        </w:rPr>
        <w:t xml:space="preserve"> פלטפורמת תכנות לצורך פתרון בעיות אלגבריות. </w:t>
      </w:r>
    </w:p>
    <w:p w:rsidR="00A6541F" w:rsidRPr="00FF4C21" w:rsidRDefault="00A6541F" w:rsidP="00B440E2">
      <w:pPr>
        <w:pStyle w:val="a3"/>
        <w:numPr>
          <w:ilvl w:val="0"/>
          <w:numId w:val="5"/>
        </w:numPr>
        <w:spacing w:before="100" w:beforeAutospacing="1" w:after="100" w:afterAutospacing="1" w:line="360" w:lineRule="auto"/>
        <w:textAlignment w:val="baseline"/>
        <w:rPr>
          <w:rFonts w:ascii="Arial" w:eastAsia="Times New Roman" w:hAnsi="Arial" w:cs="Arial"/>
        </w:rPr>
      </w:pPr>
      <w:r w:rsidRPr="00FF4C21">
        <w:rPr>
          <w:rFonts w:ascii="Arial" w:eastAsia="Times New Roman" w:hAnsi="Arial" w:cs="Arial"/>
        </w:rPr>
        <w:t>Silverlight</w:t>
      </w:r>
      <w:r w:rsidRPr="00FF4C21">
        <w:rPr>
          <w:rFonts w:ascii="Arial" w:eastAsia="Times New Roman" w:hAnsi="Arial" w:cs="Arial" w:hint="cs"/>
          <w:rtl/>
        </w:rPr>
        <w:t xml:space="preserve"> </w:t>
      </w:r>
      <w:r w:rsidRPr="00FF4C21">
        <w:rPr>
          <w:rFonts w:ascii="Arial" w:eastAsia="Times New Roman" w:hAnsi="Arial" w:cs="Arial"/>
          <w:rtl/>
        </w:rPr>
        <w:t>–</w:t>
      </w:r>
      <w:r w:rsidR="00643232">
        <w:rPr>
          <w:rFonts w:ascii="Arial" w:eastAsia="Times New Roman" w:hAnsi="Arial" w:cs="Arial" w:hint="cs"/>
          <w:rtl/>
        </w:rPr>
        <w:t xml:space="preserve"> </w:t>
      </w:r>
      <w:r w:rsidRPr="00FF4C21">
        <w:rPr>
          <w:rFonts w:ascii="Arial" w:eastAsia="Times New Roman" w:hAnsi="Arial" w:cs="Arial" w:hint="cs"/>
          <w:rtl/>
        </w:rPr>
        <w:t>הרצת וידאו בקצב מהיר משרתי הטכניון.</w:t>
      </w:r>
    </w:p>
    <w:p w:rsidR="00A6541F" w:rsidRPr="00FF4C21" w:rsidRDefault="00A6541F" w:rsidP="00B440E2">
      <w:pPr>
        <w:pStyle w:val="a3"/>
        <w:numPr>
          <w:ilvl w:val="0"/>
          <w:numId w:val="5"/>
        </w:numPr>
        <w:spacing w:before="100" w:beforeAutospacing="1" w:after="100" w:afterAutospacing="1" w:line="360" w:lineRule="auto"/>
        <w:textAlignment w:val="baseline"/>
        <w:rPr>
          <w:rFonts w:ascii="Arial" w:eastAsia="Times New Roman" w:hAnsi="Arial" w:cs="Arial"/>
        </w:rPr>
      </w:pPr>
      <w:proofErr w:type="spellStart"/>
      <w:r w:rsidRPr="00FF4C21">
        <w:rPr>
          <w:rFonts w:ascii="Arial" w:eastAsia="Times New Roman" w:hAnsi="Arial" w:cs="Arial"/>
        </w:rPr>
        <w:t>Zoomtext</w:t>
      </w:r>
      <w:proofErr w:type="spellEnd"/>
      <w:r w:rsidRPr="00FF4C21">
        <w:rPr>
          <w:rFonts w:ascii="Arial" w:eastAsia="Times New Roman" w:hAnsi="Arial" w:cs="Arial" w:hint="cs"/>
          <w:rtl/>
        </w:rPr>
        <w:t xml:space="preserve"> </w:t>
      </w:r>
      <w:r w:rsidRPr="00FF4C21">
        <w:rPr>
          <w:rFonts w:ascii="Arial" w:eastAsia="Times New Roman" w:hAnsi="Arial" w:cs="Arial"/>
          <w:rtl/>
        </w:rPr>
        <w:t>–</w:t>
      </w:r>
      <w:r w:rsidRPr="00FF4C21">
        <w:rPr>
          <w:rFonts w:ascii="Arial" w:eastAsia="Times New Roman" w:hAnsi="Arial" w:cs="Arial" w:hint="cs"/>
          <w:rtl/>
        </w:rPr>
        <w:t xml:space="preserve"> תוכנה המאפשרת הגדלת טקסט.</w:t>
      </w:r>
    </w:p>
    <w:p w:rsidR="00C7629D" w:rsidRPr="00656DD4" w:rsidRDefault="00A6541F" w:rsidP="00656DD4">
      <w:pPr>
        <w:pStyle w:val="a3"/>
        <w:numPr>
          <w:ilvl w:val="0"/>
          <w:numId w:val="5"/>
        </w:numPr>
        <w:spacing w:before="100" w:beforeAutospacing="1" w:after="100" w:afterAutospacing="1" w:line="360" w:lineRule="auto"/>
        <w:textAlignment w:val="baseline"/>
        <w:rPr>
          <w:rFonts w:ascii="Arial" w:eastAsia="Times New Roman" w:hAnsi="Arial" w:cs="Arial"/>
          <w:rtl/>
        </w:rPr>
      </w:pPr>
      <w:r w:rsidRPr="00FF4C21">
        <w:rPr>
          <w:rFonts w:ascii="Arial" w:eastAsia="Times New Roman" w:hAnsi="Arial" w:cs="Arial" w:hint="cs"/>
          <w:rtl/>
        </w:rPr>
        <w:t>מגוון תוכנות הקראה ומכשור לצורך הקראה והגדלה של מסמכים פיזיים ואלקטרוניים.</w:t>
      </w:r>
    </w:p>
    <w:p w:rsidR="00023B55" w:rsidRPr="003626D7" w:rsidRDefault="00DA7C26" w:rsidP="00B440E2">
      <w:pPr>
        <w:spacing w:line="360" w:lineRule="auto"/>
        <w:rPr>
          <w:b/>
          <w:bCs/>
          <w:rtl/>
        </w:rPr>
      </w:pPr>
      <w:r w:rsidRPr="003626D7">
        <w:rPr>
          <w:rFonts w:hint="cs"/>
          <w:b/>
          <w:bCs/>
          <w:u w:val="single"/>
          <w:rtl/>
        </w:rPr>
        <w:t>חו</w:t>
      </w:r>
      <w:r w:rsidR="00B8164E" w:rsidRPr="003626D7">
        <w:rPr>
          <w:rFonts w:hint="cs"/>
          <w:b/>
          <w:bCs/>
          <w:u w:val="single"/>
          <w:rtl/>
        </w:rPr>
        <w:t>ות מחשבים המיועדת לסטודנטים עם מוגבלות</w:t>
      </w:r>
      <w:r w:rsidRPr="003626D7">
        <w:rPr>
          <w:rFonts w:hint="cs"/>
          <w:b/>
          <w:bCs/>
          <w:u w:val="single"/>
          <w:rtl/>
        </w:rPr>
        <w:t xml:space="preserve"> </w:t>
      </w:r>
      <w:r w:rsidR="00B8164E" w:rsidRPr="003626D7">
        <w:rPr>
          <w:rFonts w:hint="cs"/>
          <w:b/>
          <w:bCs/>
          <w:u w:val="single"/>
          <w:rtl/>
        </w:rPr>
        <w:t>ב</w:t>
      </w:r>
      <w:r w:rsidRPr="003626D7">
        <w:rPr>
          <w:rFonts w:hint="cs"/>
          <w:b/>
          <w:bCs/>
          <w:u w:val="single"/>
          <w:rtl/>
        </w:rPr>
        <w:t>ראייה</w:t>
      </w:r>
    </w:p>
    <w:p w:rsidR="007364A2" w:rsidRDefault="0022652D" w:rsidP="00B440E2">
      <w:pPr>
        <w:spacing w:line="360" w:lineRule="auto"/>
        <w:rPr>
          <w:rtl/>
        </w:rPr>
      </w:pPr>
      <w:r>
        <w:rPr>
          <w:rFonts w:hint="cs"/>
          <w:rtl/>
        </w:rPr>
        <w:t>"חוות עלה" המיועדת ל</w:t>
      </w:r>
      <w:r w:rsidR="00B8164E">
        <w:rPr>
          <w:rFonts w:hint="cs"/>
          <w:rtl/>
        </w:rPr>
        <w:t>סטודנטים עם מוגבלות</w:t>
      </w:r>
      <w:r>
        <w:rPr>
          <w:rFonts w:hint="cs"/>
          <w:rtl/>
        </w:rPr>
        <w:t xml:space="preserve"> </w:t>
      </w:r>
      <w:r w:rsidR="00B8164E">
        <w:rPr>
          <w:rFonts w:hint="cs"/>
          <w:rtl/>
        </w:rPr>
        <w:t>ב</w:t>
      </w:r>
      <w:r>
        <w:rPr>
          <w:rFonts w:hint="cs"/>
          <w:rtl/>
        </w:rPr>
        <w:t>ראיה ממוקמת בצמוד למרכז הנגישות</w:t>
      </w:r>
      <w:r w:rsidR="00DA7C26">
        <w:rPr>
          <w:rFonts w:hint="cs"/>
          <w:rtl/>
        </w:rPr>
        <w:t xml:space="preserve"> בבנ</w:t>
      </w:r>
      <w:r w:rsidR="004052C6">
        <w:rPr>
          <w:rFonts w:hint="cs"/>
          <w:rtl/>
        </w:rPr>
        <w:t>י</w:t>
      </w:r>
      <w:r w:rsidR="00C04182">
        <w:rPr>
          <w:rFonts w:hint="cs"/>
          <w:rtl/>
        </w:rPr>
        <w:t>ין אולמן</w:t>
      </w:r>
      <w:r w:rsidR="00DA7C26">
        <w:rPr>
          <w:rFonts w:hint="cs"/>
          <w:rtl/>
        </w:rPr>
        <w:t xml:space="preserve"> קומה 3. המ</w:t>
      </w:r>
      <w:r w:rsidR="00BA46FF">
        <w:rPr>
          <w:rFonts w:hint="cs"/>
          <w:rtl/>
        </w:rPr>
        <w:t xml:space="preserve">רכז הוקם ע"י עמותת "עלה", </w:t>
      </w:r>
      <w:r w:rsidR="00DA7C26">
        <w:rPr>
          <w:rFonts w:hint="cs"/>
          <w:rtl/>
        </w:rPr>
        <w:t xml:space="preserve">לקידום סטודנטים כבדי ראיה ועיוורים בישראל, בסיוע המוסד לביטוח לאומי. המרכז מצויד במחשבים, בתוכניות מיוחדות ובציוד היקפי המיועד לסטודנטים </w:t>
      </w:r>
      <w:r w:rsidR="00DA7C26">
        <w:rPr>
          <w:rFonts w:hint="cs"/>
          <w:rtl/>
        </w:rPr>
        <w:lastRenderedPageBreak/>
        <w:t>כבדי ראייה. בין היתר עומדים לרשות הסטודנטים מסכים בעלי קונטרסט</w:t>
      </w:r>
      <w:r>
        <w:rPr>
          <w:rFonts w:hint="cs"/>
          <w:rtl/>
        </w:rPr>
        <w:t xml:space="preserve"> מיוחד, מכשירי עזר להגדלה</w:t>
      </w:r>
      <w:r w:rsidR="00DA7C26">
        <w:rPr>
          <w:rFonts w:hint="cs"/>
          <w:rtl/>
        </w:rPr>
        <w:t xml:space="preserve">, סורק, תוכנות הקראה ועוד. </w:t>
      </w:r>
    </w:p>
    <w:p w:rsidR="00DA7C26" w:rsidRPr="007364A2" w:rsidRDefault="00DA7C26" w:rsidP="00B440E2">
      <w:pPr>
        <w:spacing w:line="360" w:lineRule="auto"/>
        <w:rPr>
          <w:rtl/>
        </w:rPr>
      </w:pPr>
      <w:r>
        <w:rPr>
          <w:rFonts w:hint="cs"/>
          <w:rtl/>
        </w:rPr>
        <w:t>על מנת לקבל איש</w:t>
      </w:r>
      <w:r w:rsidR="00494B0F">
        <w:rPr>
          <w:rFonts w:hint="cs"/>
          <w:rtl/>
        </w:rPr>
        <w:t>ור כניסה לחווה, י</w:t>
      </w:r>
      <w:r w:rsidR="00BA46FF">
        <w:rPr>
          <w:rFonts w:hint="cs"/>
          <w:rtl/>
        </w:rPr>
        <w:t>ש לפנות ל</w:t>
      </w:r>
      <w:r w:rsidR="0022652D">
        <w:rPr>
          <w:rFonts w:hint="cs"/>
          <w:rtl/>
        </w:rPr>
        <w:t>יועצת לסטודנטים עם מוגבלויות</w:t>
      </w:r>
      <w:r w:rsidR="00494B0F">
        <w:rPr>
          <w:rFonts w:hint="cs"/>
          <w:rtl/>
        </w:rPr>
        <w:t>.</w:t>
      </w:r>
    </w:p>
    <w:p w:rsidR="00023B55" w:rsidRPr="003626D7" w:rsidRDefault="00C7629D" w:rsidP="00B440E2">
      <w:pPr>
        <w:spacing w:line="360" w:lineRule="auto"/>
        <w:rPr>
          <w:b/>
          <w:bCs/>
          <w:rtl/>
        </w:rPr>
      </w:pPr>
      <w:r w:rsidRPr="003626D7">
        <w:rPr>
          <w:rFonts w:hint="cs"/>
          <w:b/>
          <w:bCs/>
          <w:u w:val="single"/>
          <w:rtl/>
        </w:rPr>
        <w:t>מבנה ו</w:t>
      </w:r>
      <w:r w:rsidR="007364A2" w:rsidRPr="003626D7">
        <w:rPr>
          <w:rFonts w:hint="cs"/>
          <w:b/>
          <w:bCs/>
          <w:u w:val="single"/>
          <w:rtl/>
        </w:rPr>
        <w:t>תשתיות</w:t>
      </w:r>
    </w:p>
    <w:p w:rsidR="007364A2" w:rsidRPr="007364A2" w:rsidRDefault="007364A2" w:rsidP="00B440E2">
      <w:pPr>
        <w:pStyle w:val="NormalWeb"/>
        <w:shd w:val="clear" w:color="auto" w:fill="FFFFFF"/>
        <w:bidi/>
        <w:spacing w:line="360" w:lineRule="auto"/>
        <w:textAlignment w:val="baseline"/>
        <w:rPr>
          <w:rFonts w:ascii="Arial" w:hAnsi="Arial" w:cs="Arial"/>
          <w:sz w:val="22"/>
          <w:szCs w:val="22"/>
        </w:rPr>
      </w:pPr>
      <w:r w:rsidRPr="007364A2">
        <w:rPr>
          <w:rFonts w:ascii="Arial" w:hAnsi="Arial" w:cs="Arial"/>
          <w:sz w:val="22"/>
          <w:szCs w:val="22"/>
          <w:rtl/>
        </w:rPr>
        <w:t>בשני העשורים האחרונים, הטכניון יזם תכנית כוללת להנגשה פיזית של הקמפוס עבור אנשים עם מוגבלות, ויישם חלק ניכר ממנה, כך שכ-90% מהבניינים בקמפוס הותאמו ברמות שונות</w:t>
      </w:r>
      <w:r w:rsidR="00B8164E">
        <w:rPr>
          <w:rFonts w:ascii="Arial" w:hAnsi="Arial" w:cs="Arial" w:hint="cs"/>
          <w:sz w:val="22"/>
          <w:szCs w:val="22"/>
          <w:rtl/>
        </w:rPr>
        <w:t xml:space="preserve"> והטכניון מוסיף לפעול </w:t>
      </w:r>
      <w:proofErr w:type="spellStart"/>
      <w:r w:rsidR="00B8164E">
        <w:rPr>
          <w:rFonts w:ascii="Arial" w:hAnsi="Arial" w:cs="Arial" w:hint="cs"/>
          <w:sz w:val="22"/>
          <w:szCs w:val="22"/>
          <w:rtl/>
        </w:rPr>
        <w:t>להנגשתם</w:t>
      </w:r>
      <w:proofErr w:type="spellEnd"/>
      <w:r w:rsidR="00B8164E">
        <w:rPr>
          <w:rFonts w:ascii="Arial" w:hAnsi="Arial" w:cs="Arial" w:hint="cs"/>
          <w:sz w:val="22"/>
          <w:szCs w:val="22"/>
          <w:rtl/>
        </w:rPr>
        <w:t xml:space="preserve"> המלאה של כלל הבניינים בקמפוס לאנשים עם מוגבלות</w:t>
      </w:r>
      <w:r w:rsidRPr="007364A2">
        <w:rPr>
          <w:rFonts w:ascii="Arial" w:hAnsi="Arial" w:cs="Arial"/>
          <w:sz w:val="22"/>
          <w:szCs w:val="22"/>
          <w:rtl/>
        </w:rPr>
        <w:t>. ההתאמות שבוצעו כוללות דרכים נגישות לבניינים, רמפות, תוספת מעליות לבניינים קיימים, שירותים נגישים, דירות נגישות במעונות הסטודנטים, מערכות תומכות-שמע בכ-40 אולמות וכיתות הוראה, מערכת קולית חדשנית להכוונה ולניווט אנשים עם לקות-ראייה, תגבור תאורה, שילוט הכוונה ועוד</w:t>
      </w:r>
      <w:r w:rsidRPr="007364A2">
        <w:rPr>
          <w:rFonts w:ascii="Arial" w:hAnsi="Arial" w:cs="Arial"/>
          <w:sz w:val="22"/>
          <w:szCs w:val="22"/>
        </w:rPr>
        <w:t>.</w:t>
      </w:r>
    </w:p>
    <w:p w:rsidR="007364A2" w:rsidRPr="007364A2" w:rsidRDefault="007364A2" w:rsidP="00BA46FF">
      <w:pPr>
        <w:shd w:val="clear" w:color="auto" w:fill="FFFFFF"/>
        <w:spacing w:beforeAutospacing="1" w:after="0" w:afterAutospacing="1" w:line="360" w:lineRule="auto"/>
        <w:textAlignment w:val="baseline"/>
        <w:rPr>
          <w:rFonts w:ascii="Arial" w:hAnsi="Arial" w:cs="Arial"/>
          <w:rtl/>
        </w:rPr>
      </w:pPr>
      <w:r w:rsidRPr="007364A2">
        <w:rPr>
          <w:rFonts w:ascii="Arial" w:hAnsi="Arial" w:cs="Arial"/>
          <w:rtl/>
        </w:rPr>
        <w:t>המבקשים מידע על נגישות לבניינים מ</w:t>
      </w:r>
      <w:r>
        <w:rPr>
          <w:rFonts w:ascii="Arial" w:hAnsi="Arial" w:cs="Arial"/>
          <w:rtl/>
        </w:rPr>
        <w:t xml:space="preserve">סוימים מתבקשים לפנות </w:t>
      </w:r>
      <w:r w:rsidR="00796F24" w:rsidRPr="00C04182">
        <w:rPr>
          <w:rFonts w:ascii="Arial" w:hAnsi="Arial" w:cs="Arial"/>
          <w:rtl/>
        </w:rPr>
        <w:t xml:space="preserve">לגב' </w:t>
      </w:r>
      <w:r w:rsidR="00796F24" w:rsidRPr="00C04182">
        <w:rPr>
          <w:rFonts w:ascii="Arial" w:hAnsi="Arial" w:cs="Arial" w:hint="cs"/>
          <w:rtl/>
        </w:rPr>
        <w:t>אפרת</w:t>
      </w:r>
      <w:r w:rsidR="00796F24">
        <w:rPr>
          <w:rFonts w:ascii="Arial" w:hAnsi="Arial" w:cs="Arial" w:hint="cs"/>
          <w:rtl/>
        </w:rPr>
        <w:t xml:space="preserve"> </w:t>
      </w:r>
      <w:proofErr w:type="spellStart"/>
      <w:r w:rsidR="00796F24">
        <w:rPr>
          <w:rFonts w:ascii="Arial" w:hAnsi="Arial" w:cs="Arial" w:hint="cs"/>
          <w:rtl/>
        </w:rPr>
        <w:t>פלוק</w:t>
      </w:r>
      <w:proofErr w:type="spellEnd"/>
      <w:r w:rsidR="00C04182">
        <w:rPr>
          <w:rFonts w:ascii="Arial" w:hAnsi="Arial" w:cs="Arial" w:hint="cs"/>
          <w:rtl/>
        </w:rPr>
        <w:t xml:space="preserve">: 077-7006345, </w:t>
      </w:r>
      <w:r w:rsidR="00C04182">
        <w:rPr>
          <w:rFonts w:ascii="Arial" w:hAnsi="Arial" w:cs="Arial"/>
        </w:rPr>
        <w:t>efrat.fluk@gmail.com</w:t>
      </w:r>
      <w:r w:rsidR="00CE64FE">
        <w:rPr>
          <w:rFonts w:ascii="Arial" w:hAnsi="Arial" w:cs="Arial" w:hint="cs"/>
          <w:rtl/>
        </w:rPr>
        <w:t xml:space="preserve"> </w:t>
      </w:r>
      <w:r>
        <w:rPr>
          <w:rFonts w:ascii="Arial" w:hAnsi="Arial" w:cs="Arial" w:hint="cs"/>
          <w:rtl/>
        </w:rPr>
        <w:t xml:space="preserve"> </w:t>
      </w:r>
    </w:p>
    <w:p w:rsidR="00023B55" w:rsidRDefault="00023B55" w:rsidP="00BA46FF">
      <w:pPr>
        <w:spacing w:line="360" w:lineRule="auto"/>
        <w:rPr>
          <w:rtl/>
        </w:rPr>
      </w:pPr>
      <w:r w:rsidRPr="00C7629D">
        <w:rPr>
          <w:rFonts w:hint="cs"/>
          <w:b/>
          <w:bCs/>
          <w:rtl/>
        </w:rPr>
        <w:t>מקומות מסומנים</w:t>
      </w:r>
      <w:r w:rsidR="00BA46FF">
        <w:rPr>
          <w:rFonts w:hint="cs"/>
          <w:rtl/>
        </w:rPr>
        <w:t>:</w:t>
      </w:r>
      <w:r w:rsidR="00C7629D">
        <w:rPr>
          <w:rFonts w:hint="cs"/>
          <w:rtl/>
        </w:rPr>
        <w:t xml:space="preserve"> בכל כיתה ישנם מקומות ישיבה</w:t>
      </w:r>
      <w:r w:rsidR="00551416">
        <w:rPr>
          <w:rFonts w:hint="cs"/>
          <w:rtl/>
        </w:rPr>
        <w:t xml:space="preserve"> מסומנים המיועדים לסטודנטים עם</w:t>
      </w:r>
      <w:r w:rsidR="00C7629D">
        <w:rPr>
          <w:rFonts w:hint="cs"/>
          <w:rtl/>
        </w:rPr>
        <w:t xml:space="preserve"> מוגבלות. במקרה של בעיית אכיפה, ניתן לפנות למזכיר לימודי הסמכה גב' </w:t>
      </w:r>
      <w:r w:rsidR="008F06FE">
        <w:rPr>
          <w:rFonts w:hint="cs"/>
          <w:rtl/>
        </w:rPr>
        <w:t xml:space="preserve">עדנה אדלר בכתובת מייל </w:t>
      </w:r>
      <w:r w:rsidR="008F06FE" w:rsidRPr="008F06FE">
        <w:t>adlere@technion.ac.il</w:t>
      </w:r>
      <w:r w:rsidR="00CE64FE">
        <w:rPr>
          <w:rFonts w:hint="cs"/>
          <w:rtl/>
        </w:rPr>
        <w:t>.</w:t>
      </w:r>
    </w:p>
    <w:p w:rsidR="00B5699D" w:rsidRDefault="00023B55" w:rsidP="00B440E2">
      <w:pPr>
        <w:spacing w:line="360" w:lineRule="auto"/>
        <w:rPr>
          <w:rtl/>
        </w:rPr>
      </w:pPr>
      <w:r w:rsidRPr="00C7629D">
        <w:rPr>
          <w:rFonts w:hint="cs"/>
          <w:b/>
          <w:bCs/>
          <w:rtl/>
        </w:rPr>
        <w:t>חניה</w:t>
      </w:r>
      <w:r w:rsidR="00BA46FF">
        <w:rPr>
          <w:rFonts w:hint="cs"/>
          <w:b/>
          <w:bCs/>
          <w:rtl/>
        </w:rPr>
        <w:t xml:space="preserve">: </w:t>
      </w:r>
      <w:r w:rsidR="00C7629D">
        <w:rPr>
          <w:rFonts w:hint="cs"/>
          <w:rtl/>
        </w:rPr>
        <w:t>ברחבי הקמפוס מסומנות חניות נגישות. סטודנטים הזקוקים לחניות</w:t>
      </w:r>
      <w:r w:rsidR="00BA46FF">
        <w:rPr>
          <w:rFonts w:hint="cs"/>
          <w:rtl/>
        </w:rPr>
        <w:t xml:space="preserve"> נגישות (בעלי תו נכה) יפנו ליואב גבע,</w:t>
      </w:r>
      <w:r w:rsidR="00C7629D">
        <w:rPr>
          <w:rFonts w:hint="cs"/>
          <w:rtl/>
        </w:rPr>
        <w:t xml:space="preserve"> על מנת לקבל שלט אוניברסלי לפתיחת שערי החניות וקידוד כרטיס הסטודנט המאפשר כניסה לבניינים בסמוך לחניה נגישה. בכל בעיה הקשורה בנושא החניה, יש לפנות ל</w:t>
      </w:r>
      <w:r w:rsidR="00796F24">
        <w:rPr>
          <w:rFonts w:hint="cs"/>
          <w:rtl/>
        </w:rPr>
        <w:t>יואב גבע</w:t>
      </w:r>
    </w:p>
    <w:p w:rsidR="00023B55" w:rsidRDefault="00796F24" w:rsidP="00B440E2">
      <w:pPr>
        <w:spacing w:line="360" w:lineRule="auto"/>
        <w:rPr>
          <w:rtl/>
        </w:rPr>
      </w:pPr>
      <w:r>
        <w:rPr>
          <w:rFonts w:hint="cs"/>
          <w:rtl/>
        </w:rPr>
        <w:t xml:space="preserve"> </w:t>
      </w:r>
      <w:r w:rsidR="00B5699D">
        <w:rPr>
          <w:rFonts w:hint="cs"/>
          <w:rtl/>
        </w:rPr>
        <w:t xml:space="preserve">077-8872222 </w:t>
      </w:r>
      <w:hyperlink r:id="rId10" w:history="1">
        <w:r w:rsidRPr="00175EE7">
          <w:rPr>
            <w:rStyle w:val="Hyperlink"/>
          </w:rPr>
          <w:t>yoav@technion.ac.il</w:t>
        </w:r>
      </w:hyperlink>
      <w:r>
        <w:rPr>
          <w:rFonts w:hint="cs"/>
          <w:rtl/>
        </w:rPr>
        <w:t>.</w:t>
      </w:r>
    </w:p>
    <w:p w:rsidR="007364A2" w:rsidRPr="00F44D8E" w:rsidRDefault="00023B55" w:rsidP="00B440E2">
      <w:pPr>
        <w:spacing w:line="360" w:lineRule="auto"/>
        <w:rPr>
          <w:b/>
          <w:bCs/>
          <w:rtl/>
        </w:rPr>
      </w:pPr>
      <w:r w:rsidRPr="0086410E">
        <w:rPr>
          <w:rFonts w:hint="cs"/>
          <w:b/>
          <w:bCs/>
          <w:rtl/>
        </w:rPr>
        <w:t>מעונות</w:t>
      </w:r>
      <w:r w:rsidR="007364A2" w:rsidRPr="0086410E">
        <w:rPr>
          <w:b/>
          <w:bCs/>
        </w:rPr>
        <w:t xml:space="preserve"> </w:t>
      </w:r>
      <w:r w:rsidR="007364A2" w:rsidRPr="0086410E">
        <w:rPr>
          <w:rFonts w:hint="cs"/>
          <w:b/>
          <w:bCs/>
          <w:rtl/>
        </w:rPr>
        <w:t>מונגשים</w:t>
      </w:r>
      <w:r w:rsidR="00BA46FF">
        <w:rPr>
          <w:rFonts w:hint="cs"/>
          <w:b/>
          <w:bCs/>
          <w:rtl/>
        </w:rPr>
        <w:t xml:space="preserve">: </w:t>
      </w:r>
      <w:r w:rsidR="00180556" w:rsidRPr="00180556">
        <w:rPr>
          <w:rFonts w:hint="cs"/>
          <w:rtl/>
        </w:rPr>
        <w:t xml:space="preserve">בקשות מיוחדות בנושא </w:t>
      </w:r>
      <w:r w:rsidR="00A46659">
        <w:rPr>
          <w:rFonts w:hint="cs"/>
          <w:rtl/>
        </w:rPr>
        <w:t>מעונות, יש לפנות אל משרד המעונות 077-8872284</w:t>
      </w:r>
    </w:p>
    <w:p w:rsidR="00CE64FE" w:rsidRDefault="00023B55" w:rsidP="00CE64FE">
      <w:pPr>
        <w:spacing w:line="360" w:lineRule="auto"/>
        <w:rPr>
          <w:rtl/>
        </w:rPr>
      </w:pPr>
      <w:r w:rsidRPr="00204B0F">
        <w:rPr>
          <w:rFonts w:hint="cs"/>
          <w:b/>
          <w:bCs/>
          <w:rtl/>
        </w:rPr>
        <w:t>שרותי הסעה</w:t>
      </w:r>
      <w:r w:rsidR="00BA46FF">
        <w:rPr>
          <w:rFonts w:hint="cs"/>
          <w:rtl/>
        </w:rPr>
        <w:t xml:space="preserve">: </w:t>
      </w:r>
      <w:r w:rsidR="00F44D8E">
        <w:rPr>
          <w:rFonts w:hint="cs"/>
          <w:rtl/>
        </w:rPr>
        <w:t>שרות הסעה פנימית פועל בקמפוס בין הש</w:t>
      </w:r>
      <w:r w:rsidR="00CE64FE">
        <w:rPr>
          <w:rFonts w:hint="cs"/>
          <w:rtl/>
        </w:rPr>
        <w:t xml:space="preserve">עות 07:40-14:55. לפרטים נוספים: </w:t>
      </w:r>
      <w:hyperlink r:id="rId11" w:history="1">
        <w:r w:rsidR="00CE64FE" w:rsidRPr="000F4D97">
          <w:rPr>
            <w:rStyle w:val="Hyperlink"/>
          </w:rPr>
          <w:t>http://www.asat.org.il/life/contents/transport/%D7%AA%D7%97%D7%91%D7%95%D7%A8%D7%94</w:t>
        </w:r>
      </w:hyperlink>
    </w:p>
    <w:p w:rsidR="00D147D6" w:rsidRDefault="00023B55" w:rsidP="00AD590F">
      <w:pPr>
        <w:spacing w:line="360" w:lineRule="auto"/>
        <w:rPr>
          <w:rtl/>
        </w:rPr>
      </w:pPr>
      <w:r w:rsidRPr="00D147D6">
        <w:rPr>
          <w:rFonts w:hint="cs"/>
          <w:b/>
          <w:bCs/>
          <w:rtl/>
        </w:rPr>
        <w:t>צילומים</w:t>
      </w:r>
      <w:r w:rsidR="00BA46FF">
        <w:rPr>
          <w:rFonts w:hint="cs"/>
          <w:rtl/>
        </w:rPr>
        <w:t xml:space="preserve">: </w:t>
      </w:r>
      <w:r w:rsidR="00AD590F">
        <w:rPr>
          <w:rFonts w:hint="cs"/>
          <w:rtl/>
        </w:rPr>
        <w:t>הקצבת צילומים מסובסדת</w:t>
      </w:r>
      <w:r w:rsidR="00CE64FE">
        <w:rPr>
          <w:rFonts w:hint="cs"/>
          <w:rtl/>
        </w:rPr>
        <w:t xml:space="preserve"> </w:t>
      </w:r>
      <w:r w:rsidR="00AD590F">
        <w:rPr>
          <w:rFonts w:hint="cs"/>
          <w:rtl/>
        </w:rPr>
        <w:t xml:space="preserve">ניתנת לסטודנטים שנמצאו זכאים להתאמה זו. </w:t>
      </w:r>
    </w:p>
    <w:p w:rsidR="00023B55" w:rsidRDefault="00023B55" w:rsidP="00B440E2">
      <w:pPr>
        <w:spacing w:line="360" w:lineRule="auto"/>
        <w:rPr>
          <w:rtl/>
        </w:rPr>
      </w:pPr>
      <w:r w:rsidRPr="00BA4338">
        <w:rPr>
          <w:rFonts w:hint="cs"/>
          <w:b/>
          <w:bCs/>
          <w:rtl/>
        </w:rPr>
        <w:t>מערכת שמע</w:t>
      </w:r>
      <w:r w:rsidR="00BA46FF">
        <w:rPr>
          <w:rFonts w:hint="cs"/>
          <w:rtl/>
        </w:rPr>
        <w:t xml:space="preserve">: </w:t>
      </w:r>
      <w:r w:rsidR="00D147D6">
        <w:rPr>
          <w:rFonts w:hint="cs"/>
          <w:rtl/>
        </w:rPr>
        <w:t>קיימות כיתות לימוד בהן מותקנות מערכות</w:t>
      </w:r>
      <w:r w:rsidR="00D147D6">
        <w:rPr>
          <w:rFonts w:hint="cs"/>
        </w:rPr>
        <w:t xml:space="preserve"> </w:t>
      </w:r>
      <w:r w:rsidR="00D147D6">
        <w:rPr>
          <w:rFonts w:hint="cs"/>
          <w:rtl/>
        </w:rPr>
        <w:t xml:space="preserve"> </w:t>
      </w:r>
      <w:r w:rsidR="00D147D6">
        <w:rPr>
          <w:rFonts w:hint="cs"/>
        </w:rPr>
        <w:t>FM</w:t>
      </w:r>
      <w:r w:rsidR="00D147D6">
        <w:rPr>
          <w:rFonts w:hint="cs"/>
          <w:rtl/>
        </w:rPr>
        <w:t xml:space="preserve"> כיתתיות. ניתן לזהותן ע"י שלט עם הסמל הבינלאומי ללקויות שמיעה, המוצב על דלתות הכניסה. </w:t>
      </w:r>
    </w:p>
    <w:p w:rsidR="00023B55" w:rsidRDefault="00023B55" w:rsidP="00B440E2">
      <w:pPr>
        <w:spacing w:line="360" w:lineRule="auto"/>
        <w:rPr>
          <w:rtl/>
        </w:rPr>
      </w:pPr>
      <w:r w:rsidRPr="00C7272F">
        <w:rPr>
          <w:rFonts w:hint="cs"/>
          <w:b/>
          <w:bCs/>
          <w:rtl/>
        </w:rPr>
        <w:t>סיוע רגשי ואקדמי</w:t>
      </w:r>
      <w:r w:rsidR="00BA46FF">
        <w:rPr>
          <w:rFonts w:hint="cs"/>
          <w:rtl/>
        </w:rPr>
        <w:t>:</w:t>
      </w:r>
      <w:r w:rsidR="00BA4338">
        <w:rPr>
          <w:rFonts w:hint="cs"/>
          <w:rtl/>
        </w:rPr>
        <w:t xml:space="preserve"> סיוע</w:t>
      </w:r>
      <w:r w:rsidR="00BA46FF">
        <w:rPr>
          <w:rFonts w:hint="cs"/>
          <w:rtl/>
        </w:rPr>
        <w:t xml:space="preserve"> זה </w:t>
      </w:r>
      <w:r w:rsidR="00BA4338">
        <w:rPr>
          <w:rFonts w:hint="cs"/>
          <w:rtl/>
        </w:rPr>
        <w:t>ניתן על מנת לסייע בהתמודדות עם הדרישות האקדמיות ע"י יועצת הנגישות וצוות היועצים ביחידה לקידום סטודנטים</w:t>
      </w:r>
      <w:r w:rsidR="00F509C2">
        <w:rPr>
          <w:rFonts w:hint="cs"/>
          <w:rtl/>
        </w:rPr>
        <w:t>, הנמצאים בבניין אולמן, קומה 4. מספר טלפון היחידה לקידום סטודנטים:</w:t>
      </w:r>
      <w:r w:rsidR="00BA4338">
        <w:rPr>
          <w:rFonts w:hint="cs"/>
          <w:rtl/>
        </w:rPr>
        <w:t xml:space="preserve"> 04-8294112. </w:t>
      </w:r>
    </w:p>
    <w:p w:rsidR="00C7272F" w:rsidRDefault="00C7272F" w:rsidP="00B440E2">
      <w:pPr>
        <w:spacing w:line="360" w:lineRule="auto"/>
        <w:rPr>
          <w:rtl/>
        </w:rPr>
      </w:pPr>
      <w:r>
        <w:rPr>
          <w:rFonts w:hint="cs"/>
          <w:rtl/>
        </w:rPr>
        <w:lastRenderedPageBreak/>
        <w:t>הייעוץ הפרטני כולל ייעוץ לגבי עומס וקצב הלימודים, בניית אסטרטגיית לימודים המתאימה לאופן הלקות, ייעוץ לניצול אופטימלי של ההתאמות, ייעוץ רגשי, תווך לחברי סגל אקדמי, מתן שיעורי עזר מסובסדים וצילומים מסובסדים במידת הצורך.</w:t>
      </w:r>
    </w:p>
    <w:p w:rsidR="00C7629D" w:rsidRDefault="00C7629D" w:rsidP="00B440E2">
      <w:pPr>
        <w:spacing w:line="360" w:lineRule="auto"/>
        <w:rPr>
          <w:rtl/>
        </w:rPr>
      </w:pPr>
      <w:r w:rsidRPr="00C7272F">
        <w:rPr>
          <w:rFonts w:hint="cs"/>
          <w:b/>
          <w:bCs/>
          <w:rtl/>
        </w:rPr>
        <w:t>העשרה אקדמית</w:t>
      </w:r>
      <w:r w:rsidR="00F509C2">
        <w:rPr>
          <w:rFonts w:hint="cs"/>
          <w:rtl/>
        </w:rPr>
        <w:t xml:space="preserve">: </w:t>
      </w:r>
      <w:r w:rsidR="00C7272F">
        <w:rPr>
          <w:rFonts w:hint="cs"/>
          <w:rtl/>
        </w:rPr>
        <w:t xml:space="preserve">ניתן לרכוש חוברות עזר ומבחנים בחנות החוברות של אס"ט (קומה 0 בבית הסטודנט). ניתן להזמין חוברות בהגדלה מיוחדת. </w:t>
      </w:r>
    </w:p>
    <w:p w:rsidR="00C7629D" w:rsidRDefault="00C7629D" w:rsidP="00B440E2">
      <w:pPr>
        <w:spacing w:line="360" w:lineRule="auto"/>
        <w:rPr>
          <w:rtl/>
        </w:rPr>
      </w:pPr>
      <w:r w:rsidRPr="00783E88">
        <w:rPr>
          <w:rFonts w:hint="cs"/>
          <w:b/>
          <w:bCs/>
          <w:rtl/>
        </w:rPr>
        <w:t>הרצאות מוקלטות</w:t>
      </w:r>
      <w:r w:rsidR="00F509C2">
        <w:rPr>
          <w:rFonts w:hint="cs"/>
          <w:b/>
          <w:bCs/>
          <w:rtl/>
        </w:rPr>
        <w:t xml:space="preserve">: </w:t>
      </w:r>
      <w:r w:rsidR="00C7272F">
        <w:rPr>
          <w:rFonts w:hint="cs"/>
          <w:rtl/>
        </w:rPr>
        <w:t>קיימים קורסים רבים שהוקלטו בווידאו, הרצאות אלה זמ</w:t>
      </w:r>
      <w:r w:rsidR="00D4506A">
        <w:rPr>
          <w:rFonts w:hint="cs"/>
          <w:rtl/>
        </w:rPr>
        <w:t>ינות דרך שרת הווידאו של הטכניון</w:t>
      </w:r>
      <w:r w:rsidR="00C7272F">
        <w:rPr>
          <w:rFonts w:hint="cs"/>
          <w:rtl/>
        </w:rPr>
        <w:t xml:space="preserve"> או דרך ה - </w:t>
      </w:r>
      <w:proofErr w:type="spellStart"/>
      <w:r w:rsidR="00C7272F">
        <w:t>moodle</w:t>
      </w:r>
      <w:proofErr w:type="spellEnd"/>
      <w:r w:rsidR="00C7272F">
        <w:rPr>
          <w:rFonts w:hint="cs"/>
          <w:rtl/>
        </w:rPr>
        <w:t>.</w:t>
      </w:r>
    </w:p>
    <w:p w:rsidR="00656DD4" w:rsidRDefault="00656DD4" w:rsidP="00B440E2">
      <w:pPr>
        <w:spacing w:line="360" w:lineRule="auto"/>
        <w:rPr>
          <w:rtl/>
        </w:rPr>
      </w:pPr>
    </w:p>
    <w:p w:rsidR="00023B55" w:rsidRPr="003626D7" w:rsidRDefault="00023B55" w:rsidP="00B440E2">
      <w:pPr>
        <w:spacing w:line="360" w:lineRule="auto"/>
        <w:rPr>
          <w:b/>
          <w:bCs/>
          <w:rtl/>
        </w:rPr>
      </w:pPr>
      <w:r w:rsidRPr="003626D7">
        <w:rPr>
          <w:rFonts w:hint="cs"/>
          <w:b/>
          <w:bCs/>
          <w:u w:val="single"/>
          <w:rtl/>
        </w:rPr>
        <w:t>התאמות במבחנים על רקע מוגבלות פיזית, נפשית או שכלית</w:t>
      </w:r>
    </w:p>
    <w:p w:rsidR="00023B55" w:rsidRPr="007E1623" w:rsidRDefault="00023B55" w:rsidP="00B440E2">
      <w:pPr>
        <w:spacing w:line="360" w:lineRule="auto"/>
        <w:rPr>
          <w:rStyle w:val="default"/>
          <w:rFonts w:ascii="Arial" w:hAnsi="Arial" w:cs="Arial"/>
          <w:b/>
          <w:bCs/>
          <w:sz w:val="24"/>
          <w:szCs w:val="24"/>
          <w:rtl/>
        </w:rPr>
      </w:pPr>
      <w:r w:rsidRPr="007E1623">
        <w:rPr>
          <w:rStyle w:val="default"/>
          <w:rFonts w:ascii="Arial" w:hAnsi="Arial" w:cs="Arial"/>
          <w:b/>
          <w:bCs/>
          <w:sz w:val="24"/>
          <w:szCs w:val="24"/>
          <w:rtl/>
        </w:rPr>
        <w:t>הליך הפניה</w:t>
      </w:r>
    </w:p>
    <w:p w:rsidR="00023B55" w:rsidRPr="0078551C" w:rsidRDefault="00023B55" w:rsidP="00B440E2">
      <w:pPr>
        <w:pStyle w:val="a3"/>
        <w:numPr>
          <w:ilvl w:val="0"/>
          <w:numId w:val="1"/>
        </w:numPr>
        <w:spacing w:line="360" w:lineRule="auto"/>
        <w:rPr>
          <w:rStyle w:val="default"/>
          <w:rFonts w:ascii="Arial" w:hAnsi="Arial" w:cs="Arial"/>
          <w:b/>
          <w:bCs/>
          <w:sz w:val="24"/>
          <w:szCs w:val="24"/>
        </w:rPr>
      </w:pPr>
      <w:r w:rsidRPr="001F72F5">
        <w:rPr>
          <w:rStyle w:val="default"/>
          <w:rFonts w:ascii="Arial" w:hAnsi="Arial" w:cs="Arial"/>
          <w:sz w:val="24"/>
          <w:szCs w:val="24"/>
          <w:rtl/>
        </w:rPr>
        <w:t>סטודנט המבקש לקבל התאמת נגישות א</w:t>
      </w:r>
      <w:r w:rsidR="005312E5">
        <w:rPr>
          <w:rStyle w:val="default"/>
          <w:rFonts w:ascii="Arial" w:hAnsi="Arial" w:cs="Arial"/>
          <w:sz w:val="24"/>
          <w:szCs w:val="24"/>
          <w:rtl/>
        </w:rPr>
        <w:t>ישית מתבקש למלא טופס בקשה (מצ"ב</w:t>
      </w:r>
      <w:r w:rsidR="005312E5">
        <w:rPr>
          <w:rStyle w:val="default"/>
          <w:rFonts w:ascii="Arial" w:hAnsi="Arial" w:cs="Arial" w:hint="cs"/>
          <w:sz w:val="24"/>
          <w:szCs w:val="24"/>
          <w:rtl/>
        </w:rPr>
        <w:t xml:space="preserve"> באתר היחידה</w:t>
      </w:r>
      <w:r w:rsidRPr="001F72F5">
        <w:rPr>
          <w:rStyle w:val="default"/>
          <w:rFonts w:ascii="Arial" w:hAnsi="Arial" w:cs="Arial"/>
          <w:sz w:val="24"/>
          <w:szCs w:val="24"/>
          <w:rtl/>
        </w:rPr>
        <w:t xml:space="preserve">) הכולל חוות דעת </w:t>
      </w:r>
      <w:r w:rsidRPr="001F72F5">
        <w:rPr>
          <w:rStyle w:val="default"/>
          <w:rFonts w:ascii="Arial" w:hAnsi="Arial" w:cs="Arial" w:hint="cs"/>
          <w:sz w:val="24"/>
          <w:szCs w:val="24"/>
          <w:rtl/>
        </w:rPr>
        <w:t>עדכני</w:t>
      </w:r>
      <w:r>
        <w:rPr>
          <w:rStyle w:val="default"/>
          <w:rFonts w:ascii="Arial" w:hAnsi="Arial" w:cs="Arial" w:hint="cs"/>
          <w:sz w:val="24"/>
          <w:szCs w:val="24"/>
          <w:rtl/>
        </w:rPr>
        <w:t>ת</w:t>
      </w:r>
      <w:r w:rsidRPr="001F72F5">
        <w:rPr>
          <w:rStyle w:val="default"/>
          <w:rFonts w:ascii="Arial" w:hAnsi="Arial" w:cs="Arial" w:hint="cs"/>
          <w:sz w:val="24"/>
          <w:szCs w:val="24"/>
          <w:rtl/>
        </w:rPr>
        <w:t xml:space="preserve"> מהחודשיים</w:t>
      </w:r>
      <w:r w:rsidRPr="001F72F5">
        <w:rPr>
          <w:rStyle w:val="default"/>
          <w:rFonts w:ascii="Arial" w:hAnsi="Arial" w:cs="Arial"/>
          <w:sz w:val="24"/>
          <w:szCs w:val="24"/>
          <w:rtl/>
        </w:rPr>
        <w:t xml:space="preserve"> האחרונים</w:t>
      </w:r>
      <w:r>
        <w:rPr>
          <w:rStyle w:val="default"/>
          <w:rFonts w:ascii="Arial" w:hAnsi="Arial" w:cs="Arial" w:hint="cs"/>
          <w:sz w:val="24"/>
          <w:szCs w:val="24"/>
          <w:rtl/>
        </w:rPr>
        <w:t xml:space="preserve">, </w:t>
      </w:r>
      <w:r w:rsidRPr="001F72F5">
        <w:rPr>
          <w:rStyle w:val="default"/>
          <w:rFonts w:ascii="Arial" w:hAnsi="Arial" w:cs="Arial"/>
          <w:sz w:val="24"/>
          <w:szCs w:val="24"/>
          <w:rtl/>
        </w:rPr>
        <w:t>של רופא מומחה בתחום</w:t>
      </w:r>
      <w:r>
        <w:rPr>
          <w:rStyle w:val="default"/>
          <w:rFonts w:ascii="Arial" w:hAnsi="Arial" w:cs="Arial" w:hint="cs"/>
          <w:sz w:val="24"/>
          <w:szCs w:val="24"/>
          <w:rtl/>
        </w:rPr>
        <w:t xml:space="preserve">. במידה והעילה לפנייה היא מגבלה קבועה ניתן להעביר חוות דעת קודמת המציינת זאת.  </w:t>
      </w:r>
      <w:r w:rsidRPr="0078551C">
        <w:rPr>
          <w:rStyle w:val="default"/>
          <w:rFonts w:ascii="Arial" w:hAnsi="Arial" w:cs="Arial"/>
          <w:b/>
          <w:bCs/>
          <w:sz w:val="24"/>
          <w:szCs w:val="24"/>
          <w:rtl/>
        </w:rPr>
        <w:t>לא יתקבלו מסמכים של רופא משפחה.</w:t>
      </w:r>
    </w:p>
    <w:p w:rsidR="00023B55" w:rsidRPr="001F72F5" w:rsidRDefault="00023B55" w:rsidP="00B440E2">
      <w:pPr>
        <w:pStyle w:val="a3"/>
        <w:numPr>
          <w:ilvl w:val="0"/>
          <w:numId w:val="1"/>
        </w:numPr>
        <w:spacing w:line="360" w:lineRule="auto"/>
        <w:rPr>
          <w:rStyle w:val="default"/>
          <w:rFonts w:ascii="Arial" w:hAnsi="Arial" w:cs="Arial"/>
          <w:sz w:val="24"/>
          <w:szCs w:val="24"/>
        </w:rPr>
      </w:pPr>
      <w:r w:rsidRPr="001F72F5">
        <w:rPr>
          <w:rStyle w:val="default"/>
          <w:rFonts w:ascii="Arial" w:hAnsi="Arial" w:cs="Arial"/>
          <w:sz w:val="24"/>
          <w:szCs w:val="24"/>
          <w:rtl/>
        </w:rPr>
        <w:t xml:space="preserve">לאחר מילוי </w:t>
      </w:r>
      <w:r>
        <w:rPr>
          <w:rStyle w:val="default"/>
          <w:rFonts w:ascii="Arial" w:hAnsi="Arial" w:cs="Arial" w:hint="cs"/>
          <w:sz w:val="24"/>
          <w:szCs w:val="24"/>
          <w:rtl/>
        </w:rPr>
        <w:t xml:space="preserve">טופס הבקשה </w:t>
      </w:r>
      <w:r w:rsidRPr="001F72F5">
        <w:rPr>
          <w:rStyle w:val="default"/>
          <w:rFonts w:ascii="Arial" w:hAnsi="Arial" w:cs="Arial"/>
          <w:sz w:val="24"/>
          <w:szCs w:val="24"/>
          <w:rtl/>
        </w:rPr>
        <w:t>יש לתאם ראיון מקדים ופגישת ייעוץ עם גב' סיגל בלום</w:t>
      </w:r>
      <w:r>
        <w:rPr>
          <w:rStyle w:val="default"/>
          <w:rFonts w:ascii="Arial" w:hAnsi="Arial" w:cs="Arial" w:hint="cs"/>
          <w:sz w:val="24"/>
          <w:szCs w:val="24"/>
          <w:rtl/>
        </w:rPr>
        <w:t>,</w:t>
      </w:r>
      <w:r w:rsidRPr="001F72F5">
        <w:rPr>
          <w:rStyle w:val="default"/>
          <w:rFonts w:ascii="Arial" w:hAnsi="Arial" w:cs="Arial"/>
          <w:sz w:val="24"/>
          <w:szCs w:val="24"/>
          <w:rtl/>
        </w:rPr>
        <w:t xml:space="preserve"> </w:t>
      </w:r>
      <w:r>
        <w:rPr>
          <w:rStyle w:val="default"/>
          <w:rFonts w:ascii="Arial" w:hAnsi="Arial" w:cs="Arial" w:hint="cs"/>
          <w:sz w:val="24"/>
          <w:szCs w:val="24"/>
          <w:rtl/>
        </w:rPr>
        <w:t xml:space="preserve">האחראית לקביעת התאמות. </w:t>
      </w:r>
      <w:r w:rsidRPr="001F72F5">
        <w:rPr>
          <w:rStyle w:val="default"/>
          <w:rFonts w:ascii="Arial" w:hAnsi="Arial" w:cs="Arial"/>
          <w:sz w:val="24"/>
          <w:szCs w:val="24"/>
          <w:rtl/>
        </w:rPr>
        <w:t xml:space="preserve">יש להביא </w:t>
      </w:r>
      <w:r>
        <w:rPr>
          <w:rStyle w:val="default"/>
          <w:rFonts w:ascii="Arial" w:hAnsi="Arial" w:cs="Arial" w:hint="cs"/>
          <w:sz w:val="24"/>
          <w:szCs w:val="24"/>
          <w:rtl/>
        </w:rPr>
        <w:t xml:space="preserve">לפגישה </w:t>
      </w:r>
      <w:r w:rsidRPr="001F72F5">
        <w:rPr>
          <w:rStyle w:val="default"/>
          <w:rFonts w:ascii="Arial" w:hAnsi="Arial" w:cs="Arial"/>
          <w:sz w:val="24"/>
          <w:szCs w:val="24"/>
          <w:rtl/>
        </w:rPr>
        <w:t>את כל הטפסים הרלוונטיים.</w:t>
      </w:r>
    </w:p>
    <w:p w:rsidR="00023B55" w:rsidRPr="000F696D" w:rsidRDefault="00023B55" w:rsidP="00C94E50">
      <w:pPr>
        <w:pStyle w:val="a3"/>
        <w:spacing w:line="360" w:lineRule="auto"/>
        <w:rPr>
          <w:rStyle w:val="default"/>
          <w:rFonts w:ascii="Arial" w:hAnsi="Arial" w:cs="Arial"/>
          <w:sz w:val="24"/>
          <w:szCs w:val="24"/>
        </w:rPr>
      </w:pPr>
      <w:r w:rsidRPr="0078551C">
        <w:rPr>
          <w:rStyle w:val="default"/>
          <w:rFonts w:ascii="Arial" w:hAnsi="Arial" w:cs="Arial"/>
          <w:b/>
          <w:bCs/>
          <w:sz w:val="24"/>
          <w:szCs w:val="24"/>
          <w:rtl/>
        </w:rPr>
        <w:t>את הטפסים יש להגיש ל</w:t>
      </w:r>
      <w:r w:rsidR="00C94E50">
        <w:rPr>
          <w:rStyle w:val="default"/>
          <w:rFonts w:ascii="Arial" w:hAnsi="Arial" w:cs="Arial" w:hint="cs"/>
          <w:b/>
          <w:bCs/>
          <w:sz w:val="24"/>
          <w:szCs w:val="24"/>
          <w:rtl/>
        </w:rPr>
        <w:t xml:space="preserve">קביעת התאמות בהתאם לתאריכים הרלוונטיים המפורסמים ע"י מזכירות לימודי הסמכה. </w:t>
      </w:r>
      <w:r>
        <w:rPr>
          <w:rStyle w:val="default"/>
          <w:rFonts w:ascii="Arial" w:hAnsi="Arial" w:cs="Arial"/>
          <w:b/>
          <w:bCs/>
          <w:sz w:val="24"/>
          <w:szCs w:val="24"/>
          <w:rtl/>
        </w:rPr>
        <w:t>טיפול</w:t>
      </w:r>
      <w:r w:rsidRPr="0078551C">
        <w:rPr>
          <w:rStyle w:val="default"/>
          <w:rFonts w:ascii="Arial" w:hAnsi="Arial" w:cs="Arial"/>
          <w:b/>
          <w:bCs/>
          <w:sz w:val="24"/>
          <w:szCs w:val="24"/>
          <w:rtl/>
        </w:rPr>
        <w:t xml:space="preserve"> בבקשה מותנה בהגשת הטפסים במועד שנקבע.</w:t>
      </w:r>
      <w:r>
        <w:rPr>
          <w:rStyle w:val="default"/>
          <w:rFonts w:ascii="Arial" w:hAnsi="Arial" w:cs="Arial" w:hint="cs"/>
          <w:b/>
          <w:bCs/>
          <w:sz w:val="24"/>
          <w:szCs w:val="24"/>
          <w:rtl/>
        </w:rPr>
        <w:t xml:space="preserve"> </w:t>
      </w:r>
      <w:r w:rsidR="00B53434">
        <w:rPr>
          <w:rStyle w:val="default"/>
          <w:rFonts w:ascii="Arial" w:hAnsi="Arial" w:cs="Arial" w:hint="cs"/>
          <w:b/>
          <w:bCs/>
          <w:sz w:val="24"/>
          <w:szCs w:val="24"/>
          <w:rtl/>
        </w:rPr>
        <w:t xml:space="preserve">כמו כן, בקשת התאמות הנוגעת לסיורים, יש להגיש כ-90 יום לפני מועד הסיור. </w:t>
      </w:r>
      <w:r w:rsidRPr="000F696D">
        <w:rPr>
          <w:rStyle w:val="default"/>
          <w:rFonts w:ascii="Arial" w:hAnsi="Arial" w:cs="Arial" w:hint="cs"/>
          <w:sz w:val="24"/>
          <w:szCs w:val="24"/>
          <w:rtl/>
        </w:rPr>
        <w:t>המועדים</w:t>
      </w:r>
      <w:r w:rsidRPr="000F696D">
        <w:rPr>
          <w:rStyle w:val="default"/>
          <w:rFonts w:ascii="Arial" w:hAnsi="Arial" w:cs="Arial"/>
          <w:sz w:val="24"/>
          <w:szCs w:val="24"/>
          <w:rtl/>
        </w:rPr>
        <w:t xml:space="preserve"> </w:t>
      </w:r>
      <w:r w:rsidRPr="000F696D">
        <w:rPr>
          <w:rStyle w:val="default"/>
          <w:rFonts w:ascii="Arial" w:hAnsi="Arial" w:cs="Arial" w:hint="cs"/>
          <w:sz w:val="24"/>
          <w:szCs w:val="24"/>
          <w:rtl/>
        </w:rPr>
        <w:t>הנקובים</w:t>
      </w:r>
      <w:r w:rsidRPr="000F696D">
        <w:rPr>
          <w:rStyle w:val="default"/>
          <w:rFonts w:ascii="Arial" w:hAnsi="Arial" w:cs="Arial"/>
          <w:sz w:val="24"/>
          <w:szCs w:val="24"/>
          <w:rtl/>
        </w:rPr>
        <w:t xml:space="preserve"> </w:t>
      </w:r>
      <w:r w:rsidRPr="000F696D">
        <w:rPr>
          <w:rStyle w:val="default"/>
          <w:rFonts w:ascii="Arial" w:hAnsi="Arial" w:cs="Arial" w:hint="cs"/>
          <w:sz w:val="24"/>
          <w:szCs w:val="24"/>
          <w:rtl/>
        </w:rPr>
        <w:t>בסעיף</w:t>
      </w:r>
      <w:r w:rsidRPr="000F696D">
        <w:rPr>
          <w:rStyle w:val="default"/>
          <w:rFonts w:ascii="Arial" w:hAnsi="Arial" w:cs="Arial"/>
          <w:sz w:val="24"/>
          <w:szCs w:val="24"/>
          <w:rtl/>
        </w:rPr>
        <w:t xml:space="preserve"> </w:t>
      </w:r>
      <w:r w:rsidRPr="000F696D">
        <w:rPr>
          <w:rStyle w:val="default"/>
          <w:rFonts w:ascii="Arial" w:hAnsi="Arial" w:cs="Arial" w:hint="cs"/>
          <w:sz w:val="24"/>
          <w:szCs w:val="24"/>
          <w:rtl/>
        </w:rPr>
        <w:t>זה</w:t>
      </w:r>
      <w:r w:rsidRPr="000F696D">
        <w:rPr>
          <w:rStyle w:val="default"/>
          <w:rFonts w:ascii="Arial" w:hAnsi="Arial" w:cs="Arial"/>
          <w:sz w:val="24"/>
          <w:szCs w:val="24"/>
          <w:rtl/>
        </w:rPr>
        <w:t xml:space="preserve"> </w:t>
      </w:r>
      <w:r w:rsidRPr="000F696D">
        <w:rPr>
          <w:rStyle w:val="default"/>
          <w:rFonts w:ascii="Arial" w:hAnsi="Arial" w:cs="Arial" w:hint="cs"/>
          <w:sz w:val="24"/>
          <w:szCs w:val="24"/>
          <w:rtl/>
        </w:rPr>
        <w:t>נקבעו</w:t>
      </w:r>
      <w:r w:rsidRPr="000F696D">
        <w:rPr>
          <w:rStyle w:val="default"/>
          <w:rFonts w:ascii="Arial" w:hAnsi="Arial" w:cs="Arial"/>
          <w:sz w:val="24"/>
          <w:szCs w:val="24"/>
          <w:rtl/>
        </w:rPr>
        <w:t xml:space="preserve"> </w:t>
      </w:r>
      <w:r w:rsidR="002A19E0">
        <w:rPr>
          <w:rStyle w:val="default"/>
          <w:rFonts w:ascii="Arial" w:hAnsi="Arial" w:cs="Arial" w:hint="cs"/>
          <w:sz w:val="24"/>
          <w:szCs w:val="24"/>
          <w:rtl/>
        </w:rPr>
        <w:t>על מנת לתת לסטודנטים את הזמן הדרוש</w:t>
      </w:r>
      <w:r w:rsidRPr="00CF3D78">
        <w:rPr>
          <w:rStyle w:val="default"/>
          <w:rFonts w:ascii="Arial" w:hAnsi="Arial" w:cs="Arial" w:hint="cs"/>
          <w:sz w:val="24"/>
          <w:szCs w:val="24"/>
          <w:rtl/>
        </w:rPr>
        <w:t xml:space="preserve"> למצו</w:t>
      </w:r>
      <w:r w:rsidRPr="000F696D">
        <w:rPr>
          <w:rStyle w:val="default"/>
          <w:rFonts w:ascii="Arial" w:hAnsi="Arial" w:cs="Arial" w:hint="cs"/>
          <w:sz w:val="24"/>
          <w:szCs w:val="24"/>
          <w:rtl/>
        </w:rPr>
        <w:t>ת</w:t>
      </w:r>
      <w:r w:rsidR="002A19E0">
        <w:rPr>
          <w:rStyle w:val="default"/>
          <w:rFonts w:ascii="Arial" w:hAnsi="Arial" w:cs="Arial"/>
          <w:sz w:val="24"/>
          <w:szCs w:val="24"/>
          <w:rtl/>
        </w:rPr>
        <w:t xml:space="preserve"> את זכויותי</w:t>
      </w:r>
      <w:r w:rsidR="002A19E0">
        <w:rPr>
          <w:rStyle w:val="default"/>
          <w:rFonts w:ascii="Arial" w:hAnsi="Arial" w:cs="Arial" w:hint="cs"/>
          <w:sz w:val="24"/>
          <w:szCs w:val="24"/>
          <w:rtl/>
        </w:rPr>
        <w:t>הם</w:t>
      </w:r>
      <w:r w:rsidRPr="000F696D">
        <w:rPr>
          <w:rStyle w:val="default"/>
          <w:rFonts w:ascii="Arial" w:hAnsi="Arial" w:cs="Arial"/>
          <w:sz w:val="24"/>
          <w:szCs w:val="24"/>
          <w:rtl/>
        </w:rPr>
        <w:t xml:space="preserve">, ועל מנת לאפשר לטכניון להיערך מספיק זמן מראש על מנת לספק את ההתאמות הנדרשות. </w:t>
      </w:r>
      <w:r w:rsidRPr="000F696D">
        <w:rPr>
          <w:rStyle w:val="default"/>
          <w:rFonts w:ascii="Arial" w:hAnsi="Arial" w:cs="Arial" w:hint="cs"/>
          <w:sz w:val="24"/>
          <w:szCs w:val="24"/>
          <w:rtl/>
        </w:rPr>
        <w:t>הטכניון</w:t>
      </w:r>
      <w:r w:rsidRPr="000F696D">
        <w:rPr>
          <w:rStyle w:val="default"/>
          <w:rFonts w:ascii="Arial" w:hAnsi="Arial" w:cs="Arial"/>
          <w:sz w:val="24"/>
          <w:szCs w:val="24"/>
          <w:rtl/>
        </w:rPr>
        <w:t xml:space="preserve"> אינו יכול להתחייב כי </w:t>
      </w:r>
      <w:r w:rsidRPr="000F696D">
        <w:rPr>
          <w:rStyle w:val="default"/>
          <w:rFonts w:ascii="Arial" w:hAnsi="Arial" w:cs="Arial" w:hint="cs"/>
          <w:sz w:val="24"/>
          <w:szCs w:val="24"/>
          <w:rtl/>
        </w:rPr>
        <w:t>בקשות</w:t>
      </w:r>
      <w:r w:rsidRPr="000F696D">
        <w:rPr>
          <w:rStyle w:val="default"/>
          <w:rFonts w:ascii="Arial" w:hAnsi="Arial" w:cs="Arial"/>
          <w:sz w:val="24"/>
          <w:szCs w:val="24"/>
          <w:rtl/>
        </w:rPr>
        <w:t xml:space="preserve"> </w:t>
      </w:r>
      <w:r w:rsidRPr="000F696D">
        <w:rPr>
          <w:rStyle w:val="default"/>
          <w:rFonts w:ascii="Arial" w:hAnsi="Arial" w:cs="Arial" w:hint="cs"/>
          <w:sz w:val="24"/>
          <w:szCs w:val="24"/>
          <w:rtl/>
        </w:rPr>
        <w:t>שיתקבלו</w:t>
      </w:r>
      <w:r w:rsidRPr="000F696D">
        <w:rPr>
          <w:rStyle w:val="default"/>
          <w:rFonts w:ascii="Arial" w:hAnsi="Arial" w:cs="Arial"/>
          <w:sz w:val="24"/>
          <w:szCs w:val="24"/>
          <w:rtl/>
        </w:rPr>
        <w:t xml:space="preserve"> </w:t>
      </w:r>
      <w:r w:rsidRPr="000F696D">
        <w:rPr>
          <w:rStyle w:val="default"/>
          <w:rFonts w:ascii="Arial" w:hAnsi="Arial" w:cs="Arial" w:hint="cs"/>
          <w:sz w:val="24"/>
          <w:szCs w:val="24"/>
          <w:rtl/>
        </w:rPr>
        <w:t>לאחר</w:t>
      </w:r>
      <w:r w:rsidRPr="000F696D">
        <w:rPr>
          <w:rStyle w:val="default"/>
          <w:rFonts w:ascii="Arial" w:hAnsi="Arial" w:cs="Arial"/>
          <w:sz w:val="24"/>
          <w:szCs w:val="24"/>
          <w:rtl/>
        </w:rPr>
        <w:t xml:space="preserve"> </w:t>
      </w:r>
      <w:r w:rsidRPr="000F696D">
        <w:rPr>
          <w:rStyle w:val="default"/>
          <w:rFonts w:ascii="Arial" w:hAnsi="Arial" w:cs="Arial" w:hint="cs"/>
          <w:sz w:val="24"/>
          <w:szCs w:val="24"/>
          <w:rtl/>
        </w:rPr>
        <w:t>המועדים</w:t>
      </w:r>
      <w:r w:rsidRPr="000F696D">
        <w:rPr>
          <w:rStyle w:val="default"/>
          <w:rFonts w:ascii="Arial" w:hAnsi="Arial" w:cs="Arial"/>
          <w:sz w:val="24"/>
          <w:szCs w:val="24"/>
          <w:rtl/>
        </w:rPr>
        <w:t xml:space="preserve"> </w:t>
      </w:r>
      <w:r w:rsidRPr="000F696D">
        <w:rPr>
          <w:rStyle w:val="default"/>
          <w:rFonts w:ascii="Arial" w:hAnsi="Arial" w:cs="Arial" w:hint="cs"/>
          <w:sz w:val="24"/>
          <w:szCs w:val="24"/>
          <w:rtl/>
        </w:rPr>
        <w:t>האמורים</w:t>
      </w:r>
      <w:r w:rsidRPr="000F696D">
        <w:rPr>
          <w:rStyle w:val="default"/>
          <w:rFonts w:ascii="Arial" w:hAnsi="Arial" w:cs="Arial"/>
          <w:sz w:val="24"/>
          <w:szCs w:val="24"/>
          <w:rtl/>
        </w:rPr>
        <w:t xml:space="preserve"> </w:t>
      </w:r>
      <w:r w:rsidRPr="000F696D">
        <w:rPr>
          <w:rStyle w:val="default"/>
          <w:rFonts w:ascii="Arial" w:hAnsi="Arial" w:cs="Arial" w:hint="cs"/>
          <w:sz w:val="24"/>
          <w:szCs w:val="24"/>
          <w:rtl/>
        </w:rPr>
        <w:t>ידונו</w:t>
      </w:r>
      <w:r w:rsidRPr="000F696D">
        <w:rPr>
          <w:rStyle w:val="default"/>
          <w:rFonts w:ascii="Arial" w:hAnsi="Arial" w:cs="Arial"/>
          <w:sz w:val="24"/>
          <w:szCs w:val="24"/>
          <w:rtl/>
        </w:rPr>
        <w:t xml:space="preserve"> </w:t>
      </w:r>
      <w:r w:rsidRPr="000F696D">
        <w:rPr>
          <w:rStyle w:val="default"/>
          <w:rFonts w:ascii="Arial" w:hAnsi="Arial" w:cs="Arial" w:hint="cs"/>
          <w:sz w:val="24"/>
          <w:szCs w:val="24"/>
          <w:rtl/>
        </w:rPr>
        <w:t>עבור</w:t>
      </w:r>
      <w:r w:rsidRPr="000F696D">
        <w:rPr>
          <w:rStyle w:val="default"/>
          <w:rFonts w:ascii="Arial" w:hAnsi="Arial" w:cs="Arial"/>
          <w:sz w:val="24"/>
          <w:szCs w:val="24"/>
          <w:rtl/>
        </w:rPr>
        <w:t xml:space="preserve"> הסמסטר המבוקש, וייתכן כי הן ידונו עבור הסמסטר העוקב. </w:t>
      </w:r>
    </w:p>
    <w:p w:rsidR="00023B55" w:rsidRDefault="00023B55" w:rsidP="00B440E2">
      <w:pPr>
        <w:pStyle w:val="a3"/>
        <w:numPr>
          <w:ilvl w:val="0"/>
          <w:numId w:val="1"/>
        </w:numPr>
        <w:spacing w:line="360" w:lineRule="auto"/>
        <w:rPr>
          <w:rStyle w:val="default"/>
          <w:rFonts w:ascii="Arial" w:hAnsi="Arial" w:cs="Arial"/>
          <w:sz w:val="24"/>
          <w:szCs w:val="24"/>
        </w:rPr>
      </w:pPr>
      <w:r w:rsidRPr="001F72F5">
        <w:rPr>
          <w:rStyle w:val="default"/>
          <w:rFonts w:ascii="Arial" w:hAnsi="Arial" w:cs="Arial"/>
          <w:sz w:val="24"/>
          <w:szCs w:val="24"/>
          <w:rtl/>
        </w:rPr>
        <w:t xml:space="preserve">ההחלטה לקביעת התאמות תינתן </w:t>
      </w:r>
      <w:r w:rsidR="000247CC">
        <w:rPr>
          <w:rStyle w:val="default"/>
          <w:rFonts w:ascii="Arial" w:hAnsi="Arial" w:cs="Arial" w:hint="cs"/>
          <w:sz w:val="24"/>
          <w:szCs w:val="24"/>
          <w:rtl/>
        </w:rPr>
        <w:t xml:space="preserve">על ידי האחראית לקביעת התאמות </w:t>
      </w:r>
      <w:r w:rsidRPr="001F72F5">
        <w:rPr>
          <w:rStyle w:val="default"/>
          <w:rFonts w:ascii="Arial" w:hAnsi="Arial" w:cs="Arial"/>
          <w:sz w:val="24"/>
          <w:szCs w:val="24"/>
          <w:rtl/>
        </w:rPr>
        <w:t xml:space="preserve">בתוך 30 ימים מיום הגשת הבקשה. התאמה בלימודים יכולה להיות קבועה לתואר או קצובה בזמן או מיועדת לקורס. </w:t>
      </w:r>
    </w:p>
    <w:p w:rsidR="00023B55" w:rsidRDefault="00023B55" w:rsidP="001B69E9">
      <w:pPr>
        <w:pStyle w:val="a3"/>
        <w:numPr>
          <w:ilvl w:val="0"/>
          <w:numId w:val="1"/>
        </w:numPr>
        <w:spacing w:line="360" w:lineRule="auto"/>
        <w:rPr>
          <w:rStyle w:val="default"/>
          <w:rFonts w:ascii="Arial" w:hAnsi="Arial" w:cs="Arial"/>
          <w:sz w:val="24"/>
          <w:szCs w:val="24"/>
        </w:rPr>
      </w:pPr>
      <w:r w:rsidRPr="005312E5">
        <w:rPr>
          <w:rStyle w:val="default"/>
          <w:rFonts w:ascii="Arial" w:hAnsi="Arial" w:cs="Arial" w:hint="cs"/>
          <w:sz w:val="24"/>
          <w:szCs w:val="24"/>
          <w:rtl/>
        </w:rPr>
        <w:t>התאמה תינתן כך שלא תיפגע מהות</w:t>
      </w:r>
      <w:r w:rsidR="005312E5" w:rsidRPr="005312E5">
        <w:rPr>
          <w:rStyle w:val="default"/>
          <w:rFonts w:ascii="Arial" w:hAnsi="Arial" w:cs="Arial" w:hint="cs"/>
          <w:sz w:val="24"/>
          <w:szCs w:val="24"/>
          <w:rtl/>
        </w:rPr>
        <w:t xml:space="preserve"> ואיכות ההוראה ודרכי ההיבחנות.</w:t>
      </w:r>
      <w:r w:rsidRPr="005312E5">
        <w:rPr>
          <w:rStyle w:val="default"/>
          <w:rFonts w:ascii="Arial" w:hAnsi="Arial" w:cs="Arial" w:hint="cs"/>
          <w:sz w:val="24"/>
          <w:szCs w:val="24"/>
          <w:rtl/>
        </w:rPr>
        <w:t xml:space="preserve"> </w:t>
      </w:r>
    </w:p>
    <w:p w:rsidR="00023B55" w:rsidRDefault="00023B55" w:rsidP="00B440E2">
      <w:pPr>
        <w:pStyle w:val="a3"/>
        <w:numPr>
          <w:ilvl w:val="0"/>
          <w:numId w:val="1"/>
        </w:numPr>
        <w:spacing w:line="360" w:lineRule="auto"/>
        <w:rPr>
          <w:rStyle w:val="default"/>
          <w:rFonts w:ascii="Arial" w:hAnsi="Arial" w:cs="Arial"/>
          <w:sz w:val="24"/>
          <w:szCs w:val="24"/>
        </w:rPr>
      </w:pPr>
      <w:r>
        <w:rPr>
          <w:rStyle w:val="default"/>
          <w:rFonts w:ascii="Arial" w:hAnsi="Arial" w:cs="Arial" w:hint="cs"/>
          <w:sz w:val="24"/>
          <w:szCs w:val="24"/>
          <w:rtl/>
        </w:rPr>
        <w:t>הגשת ערר:</w:t>
      </w:r>
    </w:p>
    <w:p w:rsidR="00023B55" w:rsidRDefault="00023B55" w:rsidP="00B440E2">
      <w:pPr>
        <w:pStyle w:val="a3"/>
        <w:numPr>
          <w:ilvl w:val="0"/>
          <w:numId w:val="3"/>
        </w:numPr>
        <w:spacing w:line="360" w:lineRule="auto"/>
        <w:rPr>
          <w:rStyle w:val="default"/>
          <w:rFonts w:ascii="Arial" w:hAnsi="Arial" w:cs="Arial"/>
          <w:sz w:val="24"/>
          <w:szCs w:val="24"/>
        </w:rPr>
      </w:pPr>
      <w:r>
        <w:rPr>
          <w:rStyle w:val="default"/>
          <w:rFonts w:ascii="Arial" w:hAnsi="Arial" w:cs="Arial" w:hint="cs"/>
          <w:sz w:val="24"/>
          <w:szCs w:val="24"/>
          <w:rtl/>
        </w:rPr>
        <w:t xml:space="preserve">סטודנט שלא נמצא זכאי להתאמות רשאי להגיש בקשת ערעור בתוך 15 ימים מיום שנודע לו על ההחלטה. את הבקשה יש להגיש בכתב ליועצת הנגישות. </w:t>
      </w:r>
    </w:p>
    <w:p w:rsidR="00023B55" w:rsidRDefault="00023B55" w:rsidP="00B440E2">
      <w:pPr>
        <w:pStyle w:val="a3"/>
        <w:numPr>
          <w:ilvl w:val="0"/>
          <w:numId w:val="3"/>
        </w:numPr>
        <w:spacing w:line="360" w:lineRule="auto"/>
        <w:rPr>
          <w:rStyle w:val="default"/>
          <w:rFonts w:ascii="Arial" w:hAnsi="Arial" w:cs="Arial"/>
          <w:sz w:val="24"/>
          <w:szCs w:val="24"/>
        </w:rPr>
      </w:pPr>
      <w:r>
        <w:rPr>
          <w:rStyle w:val="default"/>
          <w:rFonts w:ascii="Arial" w:hAnsi="Arial" w:cs="Arial" w:hint="cs"/>
          <w:sz w:val="24"/>
          <w:szCs w:val="24"/>
          <w:rtl/>
        </w:rPr>
        <w:lastRenderedPageBreak/>
        <w:t xml:space="preserve">סטודנט המעוניין להופיע לפני ועדת הערר יגיש בקשה בכתב ויופיע לפניה במועד ובמקום שתקבע הועדה. סטודנט רשאי לבוא לדיון בערר עם אדם מטעמו. </w:t>
      </w:r>
    </w:p>
    <w:p w:rsidR="00023B55" w:rsidRDefault="00023B55" w:rsidP="00B440E2">
      <w:pPr>
        <w:pStyle w:val="a3"/>
        <w:numPr>
          <w:ilvl w:val="0"/>
          <w:numId w:val="3"/>
        </w:numPr>
        <w:spacing w:line="360" w:lineRule="auto"/>
        <w:rPr>
          <w:rStyle w:val="default"/>
          <w:rFonts w:ascii="Arial" w:hAnsi="Arial" w:cs="Arial"/>
          <w:sz w:val="24"/>
          <w:szCs w:val="24"/>
        </w:rPr>
      </w:pPr>
      <w:r>
        <w:rPr>
          <w:rStyle w:val="default"/>
          <w:rFonts w:ascii="Arial" w:hAnsi="Arial" w:cs="Arial" w:hint="cs"/>
          <w:sz w:val="24"/>
          <w:szCs w:val="24"/>
          <w:rtl/>
        </w:rPr>
        <w:t>החלטת ועדת הערר תהיה מנומקת בכתב ותינתן לתלמיד לא יאוחר מ-30 ימים מיום הגשת בקשת הערר.</w:t>
      </w:r>
    </w:p>
    <w:p w:rsidR="00023B55" w:rsidRDefault="00023B55" w:rsidP="00B440E2">
      <w:pPr>
        <w:pStyle w:val="a3"/>
        <w:numPr>
          <w:ilvl w:val="0"/>
          <w:numId w:val="3"/>
        </w:numPr>
        <w:spacing w:line="360" w:lineRule="auto"/>
        <w:rPr>
          <w:rStyle w:val="default"/>
          <w:rFonts w:ascii="Arial" w:hAnsi="Arial" w:cs="Arial"/>
          <w:sz w:val="24"/>
          <w:szCs w:val="24"/>
        </w:rPr>
      </w:pPr>
      <w:r>
        <w:rPr>
          <w:rStyle w:val="default"/>
          <w:rFonts w:ascii="Arial" w:hAnsi="Arial" w:cs="Arial" w:hint="cs"/>
          <w:sz w:val="24"/>
          <w:szCs w:val="24"/>
          <w:rtl/>
        </w:rPr>
        <w:t xml:space="preserve">החלטת ועדת הערר תהיה סופית. </w:t>
      </w:r>
    </w:p>
    <w:p w:rsidR="00656DD4" w:rsidRPr="004C1BEA" w:rsidRDefault="007342A2" w:rsidP="004C1BEA">
      <w:pPr>
        <w:pStyle w:val="a3"/>
        <w:numPr>
          <w:ilvl w:val="0"/>
          <w:numId w:val="1"/>
        </w:numPr>
        <w:spacing w:line="360" w:lineRule="auto"/>
        <w:rPr>
          <w:rFonts w:ascii="Arial" w:hAnsi="Arial" w:cs="Arial"/>
          <w:sz w:val="24"/>
          <w:szCs w:val="24"/>
          <w:rtl/>
        </w:rPr>
      </w:pPr>
      <w:r>
        <w:rPr>
          <w:rStyle w:val="default"/>
          <w:rFonts w:ascii="Arial" w:hAnsi="Arial" w:cs="Arial" w:hint="cs"/>
          <w:sz w:val="24"/>
          <w:szCs w:val="24"/>
          <w:rtl/>
        </w:rPr>
        <w:t>לאחר אישור ההתאמה, יונפק מסמך אישור התאמות ממדור לימודי הסמכה. יש להגיע בשעות הקבלה: 11:00-13:00.</w:t>
      </w:r>
    </w:p>
    <w:p w:rsidR="00656DD4" w:rsidRDefault="00656DD4" w:rsidP="00B440E2">
      <w:pPr>
        <w:spacing w:line="360" w:lineRule="auto"/>
        <w:ind w:left="720"/>
        <w:jc w:val="center"/>
        <w:rPr>
          <w:b/>
          <w:bCs/>
          <w:u w:val="single"/>
          <w:rtl/>
        </w:rPr>
      </w:pPr>
    </w:p>
    <w:p w:rsidR="00DB626A" w:rsidRPr="003626D7" w:rsidRDefault="00DB626A" w:rsidP="00B440E2">
      <w:pPr>
        <w:spacing w:line="360" w:lineRule="auto"/>
        <w:ind w:left="720"/>
        <w:jc w:val="center"/>
        <w:rPr>
          <w:b/>
          <w:bCs/>
          <w:color w:val="002060"/>
          <w:u w:val="single"/>
          <w:rtl/>
        </w:rPr>
      </w:pPr>
      <w:r w:rsidRPr="003626D7">
        <w:rPr>
          <w:rFonts w:hint="cs"/>
          <w:b/>
          <w:bCs/>
          <w:color w:val="002060"/>
          <w:u w:val="single"/>
          <w:rtl/>
        </w:rPr>
        <w:t>פנייה בנושאים הקשורים ללקויות למידה והפרעת קשב וריכוז</w:t>
      </w:r>
    </w:p>
    <w:p w:rsidR="00577A40" w:rsidRPr="00A45890" w:rsidRDefault="00577A40" w:rsidP="00B440E2">
      <w:pPr>
        <w:spacing w:line="360" w:lineRule="auto"/>
        <w:rPr>
          <w:rtl/>
        </w:rPr>
      </w:pPr>
      <w:r w:rsidRPr="003626D7">
        <w:rPr>
          <w:rFonts w:hint="cs"/>
          <w:b/>
          <w:bCs/>
          <w:u w:val="single"/>
          <w:rtl/>
        </w:rPr>
        <w:t>פרטי התקשרות עם יועצים מומחים ללקויות למידה</w:t>
      </w:r>
      <w:r w:rsidRPr="00A45890">
        <w:rPr>
          <w:rFonts w:hint="cs"/>
          <w:rtl/>
        </w:rPr>
        <w:t>:</w:t>
      </w:r>
    </w:p>
    <w:p w:rsidR="00577A40" w:rsidRPr="00A45890" w:rsidRDefault="00577A40" w:rsidP="00B440E2">
      <w:pPr>
        <w:pStyle w:val="NormalWeb"/>
        <w:bidi/>
        <w:spacing w:before="0" w:after="0" w:line="360" w:lineRule="auto"/>
        <w:textAlignment w:val="baseline"/>
        <w:rPr>
          <w:rFonts w:ascii="Arial" w:hAnsi="Arial" w:cs="Arial"/>
          <w:sz w:val="22"/>
          <w:szCs w:val="22"/>
        </w:rPr>
      </w:pPr>
      <w:r w:rsidRPr="00A45890">
        <w:rPr>
          <w:rStyle w:val="a4"/>
          <w:rFonts w:ascii="Arial" w:hAnsi="Arial" w:cs="Arial"/>
          <w:sz w:val="22"/>
          <w:szCs w:val="22"/>
          <w:bdr w:val="none" w:sz="0" w:space="0" w:color="auto" w:frame="1"/>
          <w:rtl/>
        </w:rPr>
        <w:t>רוזי אנגל</w:t>
      </w:r>
      <w:r w:rsidRPr="00A45890">
        <w:rPr>
          <w:rStyle w:val="a4"/>
          <w:rFonts w:ascii="Arial" w:hAnsi="Arial" w:cs="Arial"/>
          <w:sz w:val="22"/>
          <w:szCs w:val="22"/>
          <w:bdr w:val="none" w:sz="0" w:space="0" w:color="auto" w:frame="1"/>
        </w:rPr>
        <w:t>:</w:t>
      </w:r>
      <w:r w:rsidRPr="00A45890">
        <w:rPr>
          <w:rFonts w:ascii="Arial" w:hAnsi="Arial" w:cs="Arial"/>
          <w:sz w:val="22"/>
          <w:szCs w:val="22"/>
        </w:rPr>
        <w:t> </w:t>
      </w:r>
      <w:hyperlink r:id="rId12" w:history="1">
        <w:r w:rsidRPr="00A45890">
          <w:rPr>
            <w:rStyle w:val="Hyperlink"/>
            <w:rFonts w:ascii="Arial" w:hAnsi="Arial" w:cs="Arial"/>
            <w:color w:val="auto"/>
            <w:sz w:val="22"/>
            <w:szCs w:val="22"/>
            <w:bdr w:val="none" w:sz="0" w:space="0" w:color="auto" w:frame="1"/>
          </w:rPr>
          <w:t>rosie@dp.technion.ac.il</w:t>
        </w:r>
      </w:hyperlink>
      <w:r w:rsidRPr="00A45890">
        <w:rPr>
          <w:rFonts w:ascii="Arial" w:hAnsi="Arial" w:cs="Arial"/>
          <w:sz w:val="22"/>
          <w:szCs w:val="22"/>
        </w:rPr>
        <w:t xml:space="preserve"> . </w:t>
      </w:r>
      <w:r w:rsidRPr="00A45890">
        <w:rPr>
          <w:rFonts w:ascii="Arial" w:hAnsi="Arial" w:cs="Arial"/>
          <w:sz w:val="22"/>
          <w:szCs w:val="22"/>
          <w:rtl/>
        </w:rPr>
        <w:t xml:space="preserve">אחראית על הפקולטות הבאות: </w:t>
      </w:r>
      <w:r w:rsidR="00656DD4">
        <w:rPr>
          <w:rFonts w:ascii="Arial" w:hAnsi="Arial" w:cs="Arial" w:hint="cs"/>
          <w:sz w:val="22"/>
          <w:szCs w:val="22"/>
          <w:rtl/>
        </w:rPr>
        <w:t xml:space="preserve">הנדסה </w:t>
      </w:r>
      <w:r w:rsidRPr="00A45890">
        <w:rPr>
          <w:rFonts w:ascii="Arial" w:hAnsi="Arial" w:cs="Arial"/>
          <w:sz w:val="22"/>
          <w:szCs w:val="22"/>
          <w:rtl/>
        </w:rPr>
        <w:t>אזרחית</w:t>
      </w:r>
      <w:r w:rsidR="00656DD4">
        <w:rPr>
          <w:rFonts w:ascii="Arial" w:hAnsi="Arial" w:cs="Arial" w:hint="cs"/>
          <w:sz w:val="22"/>
          <w:szCs w:val="22"/>
          <w:rtl/>
        </w:rPr>
        <w:t xml:space="preserve"> וסביבתית</w:t>
      </w:r>
      <w:r w:rsidR="00656DD4">
        <w:rPr>
          <w:rFonts w:ascii="Arial" w:hAnsi="Arial" w:cs="Arial"/>
          <w:sz w:val="22"/>
          <w:szCs w:val="22"/>
          <w:rtl/>
        </w:rPr>
        <w:t>, מד</w:t>
      </w:r>
      <w:r w:rsidR="00656DD4">
        <w:rPr>
          <w:rFonts w:ascii="Arial" w:hAnsi="Arial" w:cs="Arial" w:hint="cs"/>
          <w:sz w:val="22"/>
          <w:szCs w:val="22"/>
          <w:rtl/>
        </w:rPr>
        <w:t>עי המחשב</w:t>
      </w:r>
      <w:r w:rsidRPr="00A45890">
        <w:rPr>
          <w:rFonts w:ascii="Arial" w:hAnsi="Arial" w:cs="Arial"/>
          <w:sz w:val="22"/>
          <w:szCs w:val="22"/>
          <w:rtl/>
        </w:rPr>
        <w:t xml:space="preserve">, פיזיקה, הנדסת חומרים, הנדסה </w:t>
      </w:r>
      <w:r w:rsidR="00656DD4">
        <w:rPr>
          <w:rFonts w:ascii="Arial" w:hAnsi="Arial" w:cs="Arial"/>
          <w:sz w:val="22"/>
          <w:szCs w:val="22"/>
          <w:rtl/>
        </w:rPr>
        <w:t xml:space="preserve">ביו-רפואית, </w:t>
      </w:r>
      <w:r w:rsidR="00656DD4">
        <w:rPr>
          <w:rFonts w:ascii="Arial" w:hAnsi="Arial" w:cs="Arial" w:hint="cs"/>
          <w:sz w:val="22"/>
          <w:szCs w:val="22"/>
          <w:rtl/>
        </w:rPr>
        <w:t>חינוך למדע וטכנולוגיה</w:t>
      </w:r>
      <w:r w:rsidRPr="00A45890">
        <w:rPr>
          <w:rFonts w:ascii="Arial" w:hAnsi="Arial" w:cs="Arial"/>
          <w:sz w:val="22"/>
          <w:szCs w:val="22"/>
          <w:rtl/>
        </w:rPr>
        <w:t>, אווירונאוטיקה</w:t>
      </w:r>
      <w:r w:rsidR="00656DD4">
        <w:rPr>
          <w:rFonts w:ascii="Arial" w:hAnsi="Arial" w:cs="Arial" w:hint="cs"/>
          <w:sz w:val="22"/>
          <w:szCs w:val="22"/>
          <w:rtl/>
        </w:rPr>
        <w:t xml:space="preserve"> וחלל</w:t>
      </w:r>
      <w:r w:rsidRPr="00A45890">
        <w:rPr>
          <w:rFonts w:ascii="Arial" w:hAnsi="Arial" w:cs="Arial"/>
          <w:sz w:val="22"/>
          <w:szCs w:val="22"/>
          <w:rtl/>
        </w:rPr>
        <w:t>, ארכיטקטורה</w:t>
      </w:r>
      <w:r w:rsidR="00656DD4">
        <w:rPr>
          <w:rFonts w:ascii="Arial" w:hAnsi="Arial" w:cs="Arial" w:hint="cs"/>
          <w:sz w:val="22"/>
          <w:szCs w:val="22"/>
          <w:rtl/>
        </w:rPr>
        <w:t xml:space="preserve"> ובינוי ערים</w:t>
      </w:r>
      <w:r w:rsidRPr="00A45890">
        <w:rPr>
          <w:rFonts w:ascii="Arial" w:hAnsi="Arial" w:cs="Arial"/>
          <w:sz w:val="22"/>
          <w:szCs w:val="22"/>
          <w:rtl/>
        </w:rPr>
        <w:t xml:space="preserve"> ותארים מתקדמים. קבלת קהל בימים א', ג' 08:30-14:30, ביום ה' 08:30-13:30</w:t>
      </w:r>
      <w:r w:rsidRPr="00A45890">
        <w:rPr>
          <w:rFonts w:ascii="Arial" w:hAnsi="Arial" w:cs="Arial"/>
          <w:sz w:val="22"/>
          <w:szCs w:val="22"/>
        </w:rPr>
        <w:t>.</w:t>
      </w:r>
    </w:p>
    <w:p w:rsidR="00577A40" w:rsidRPr="00A45890" w:rsidRDefault="00577A40" w:rsidP="00B440E2">
      <w:pPr>
        <w:pStyle w:val="NormalWeb"/>
        <w:bidi/>
        <w:spacing w:before="0" w:after="0" w:line="360" w:lineRule="auto"/>
        <w:textAlignment w:val="baseline"/>
        <w:rPr>
          <w:rFonts w:ascii="Arial" w:hAnsi="Arial" w:cs="Arial"/>
          <w:sz w:val="22"/>
          <w:szCs w:val="22"/>
          <w:rtl/>
        </w:rPr>
      </w:pPr>
      <w:r w:rsidRPr="00A45890">
        <w:rPr>
          <w:rStyle w:val="a4"/>
          <w:rFonts w:ascii="Arial" w:hAnsi="Arial" w:cs="Arial"/>
          <w:sz w:val="22"/>
          <w:szCs w:val="22"/>
          <w:bdr w:val="none" w:sz="0" w:space="0" w:color="auto" w:frame="1"/>
          <w:rtl/>
        </w:rPr>
        <w:t>גיל ברקוביץ</w:t>
      </w:r>
      <w:r w:rsidRPr="00A45890">
        <w:rPr>
          <w:rStyle w:val="a4"/>
          <w:rFonts w:ascii="Arial" w:hAnsi="Arial" w:cs="Arial"/>
          <w:sz w:val="22"/>
          <w:szCs w:val="22"/>
          <w:bdr w:val="none" w:sz="0" w:space="0" w:color="auto" w:frame="1"/>
        </w:rPr>
        <w:t>:</w:t>
      </w:r>
      <w:r w:rsidRPr="00A45890">
        <w:rPr>
          <w:rFonts w:ascii="Arial" w:hAnsi="Arial" w:cs="Arial"/>
          <w:sz w:val="22"/>
          <w:szCs w:val="22"/>
        </w:rPr>
        <w:t> </w:t>
      </w:r>
      <w:hyperlink r:id="rId13" w:history="1">
        <w:r w:rsidRPr="00A45890">
          <w:rPr>
            <w:rStyle w:val="Hyperlink"/>
            <w:rFonts w:ascii="Arial" w:hAnsi="Arial" w:cs="Arial"/>
            <w:color w:val="auto"/>
            <w:sz w:val="22"/>
            <w:szCs w:val="22"/>
            <w:bdr w:val="none" w:sz="0" w:space="0" w:color="auto" w:frame="1"/>
          </w:rPr>
          <w:t>gilbr@technion.ac.il</w:t>
        </w:r>
      </w:hyperlink>
      <w:r w:rsidRPr="00A45890">
        <w:rPr>
          <w:rFonts w:ascii="Arial" w:hAnsi="Arial" w:cs="Arial"/>
          <w:sz w:val="22"/>
          <w:szCs w:val="22"/>
        </w:rPr>
        <w:t xml:space="preserve"> . </w:t>
      </w:r>
      <w:r w:rsidRPr="00A45890">
        <w:rPr>
          <w:rFonts w:ascii="Arial" w:hAnsi="Arial" w:cs="Arial"/>
          <w:sz w:val="22"/>
          <w:szCs w:val="22"/>
          <w:rtl/>
        </w:rPr>
        <w:t xml:space="preserve">אחראי על הפקולטות הבאות: </w:t>
      </w:r>
      <w:r w:rsidR="00507510">
        <w:rPr>
          <w:rFonts w:ascii="Arial" w:hAnsi="Arial" w:cs="Arial" w:hint="cs"/>
          <w:sz w:val="22"/>
          <w:szCs w:val="22"/>
          <w:rtl/>
        </w:rPr>
        <w:t xml:space="preserve">הנדסת </w:t>
      </w:r>
      <w:r w:rsidRPr="00A45890">
        <w:rPr>
          <w:rFonts w:ascii="Arial" w:hAnsi="Arial" w:cs="Arial"/>
          <w:sz w:val="22"/>
          <w:szCs w:val="22"/>
          <w:rtl/>
        </w:rPr>
        <w:t xml:space="preserve">חשמל, </w:t>
      </w:r>
      <w:r w:rsidR="00507510">
        <w:rPr>
          <w:rFonts w:ascii="Arial" w:hAnsi="Arial" w:cs="Arial" w:hint="cs"/>
          <w:sz w:val="22"/>
          <w:szCs w:val="22"/>
          <w:rtl/>
        </w:rPr>
        <w:t xml:space="preserve">הנדסת </w:t>
      </w:r>
      <w:r w:rsidRPr="00A45890">
        <w:rPr>
          <w:rFonts w:ascii="Arial" w:hAnsi="Arial" w:cs="Arial"/>
          <w:sz w:val="22"/>
          <w:szCs w:val="22"/>
          <w:rtl/>
        </w:rPr>
        <w:t xml:space="preserve">מכונות, כימיה, </w:t>
      </w:r>
      <w:r w:rsidR="00507510">
        <w:rPr>
          <w:rFonts w:ascii="Arial" w:hAnsi="Arial" w:cs="Arial" w:hint="cs"/>
          <w:sz w:val="22"/>
          <w:szCs w:val="22"/>
          <w:rtl/>
        </w:rPr>
        <w:t xml:space="preserve">הנדסת </w:t>
      </w:r>
      <w:r w:rsidRPr="00A45890">
        <w:rPr>
          <w:rFonts w:ascii="Arial" w:hAnsi="Arial" w:cs="Arial"/>
          <w:sz w:val="22"/>
          <w:szCs w:val="22"/>
          <w:rtl/>
        </w:rPr>
        <w:t>ביוטכנולוגיה</w:t>
      </w:r>
      <w:r w:rsidR="00507510">
        <w:rPr>
          <w:rFonts w:ascii="Arial" w:hAnsi="Arial" w:cs="Arial" w:hint="cs"/>
          <w:sz w:val="22"/>
          <w:szCs w:val="22"/>
          <w:rtl/>
        </w:rPr>
        <w:t xml:space="preserve"> ומזון</w:t>
      </w:r>
      <w:r w:rsidR="00507510">
        <w:rPr>
          <w:rFonts w:ascii="Arial" w:hAnsi="Arial" w:cs="Arial"/>
          <w:sz w:val="22"/>
          <w:szCs w:val="22"/>
          <w:rtl/>
        </w:rPr>
        <w:t>, תע</w:t>
      </w:r>
      <w:r w:rsidR="00507510">
        <w:rPr>
          <w:rFonts w:ascii="Arial" w:hAnsi="Arial" w:cs="Arial" w:hint="cs"/>
          <w:sz w:val="22"/>
          <w:szCs w:val="22"/>
          <w:rtl/>
        </w:rPr>
        <w:t>שיה וניהול</w:t>
      </w:r>
      <w:r w:rsidR="00507510">
        <w:rPr>
          <w:rFonts w:ascii="Arial" w:hAnsi="Arial" w:cs="Arial"/>
          <w:sz w:val="22"/>
          <w:szCs w:val="22"/>
          <w:rtl/>
        </w:rPr>
        <w:t>, מתמטיקה, ה</w:t>
      </w:r>
      <w:r w:rsidR="00507510">
        <w:rPr>
          <w:rFonts w:ascii="Arial" w:hAnsi="Arial" w:cs="Arial" w:hint="cs"/>
          <w:sz w:val="22"/>
          <w:szCs w:val="22"/>
          <w:rtl/>
        </w:rPr>
        <w:t xml:space="preserve">נדסה </w:t>
      </w:r>
      <w:r w:rsidRPr="00A45890">
        <w:rPr>
          <w:rFonts w:ascii="Arial" w:hAnsi="Arial" w:cs="Arial"/>
          <w:sz w:val="22"/>
          <w:szCs w:val="22"/>
          <w:rtl/>
        </w:rPr>
        <w:t>כימית, ביולוגיה ורפואה. קבלת קהל ביום ד' 15:30-12:30, בימים ב', ה' 8:00-15:00</w:t>
      </w:r>
      <w:r w:rsidRPr="00A45890">
        <w:rPr>
          <w:rFonts w:ascii="Arial" w:hAnsi="Arial" w:cs="Arial"/>
          <w:sz w:val="22"/>
          <w:szCs w:val="22"/>
        </w:rPr>
        <w:t>.</w:t>
      </w:r>
    </w:p>
    <w:p w:rsidR="00ED45D4" w:rsidRPr="003626D7" w:rsidRDefault="00ED45D4" w:rsidP="00B440E2">
      <w:pPr>
        <w:spacing w:beforeAutospacing="1" w:after="0" w:afterAutospacing="1" w:line="360" w:lineRule="auto"/>
        <w:textAlignment w:val="baseline"/>
        <w:rPr>
          <w:rFonts w:ascii="Arial" w:eastAsia="Times New Roman" w:hAnsi="Arial" w:cs="Arial"/>
          <w:b/>
          <w:bCs/>
          <w:bdr w:val="none" w:sz="0" w:space="0" w:color="auto" w:frame="1"/>
          <w:rtl/>
        </w:rPr>
      </w:pPr>
      <w:r w:rsidRPr="003626D7">
        <w:rPr>
          <w:rFonts w:ascii="Arial" w:eastAsia="Times New Roman" w:hAnsi="Arial" w:cs="Arial"/>
          <w:b/>
          <w:bCs/>
          <w:u w:val="single"/>
          <w:bdr w:val="none" w:sz="0" w:space="0" w:color="auto" w:frame="1"/>
          <w:rtl/>
        </w:rPr>
        <w:t>פניה לאבחון, קבלת אבחונים והסדרת התאמות בדרכי ההיבחנות</w:t>
      </w:r>
    </w:p>
    <w:p w:rsidR="003979CA" w:rsidRPr="00076FC8" w:rsidRDefault="003979CA" w:rsidP="00B440E2">
      <w:pPr>
        <w:spacing w:beforeAutospacing="1" w:after="0" w:afterAutospacing="1" w:line="360" w:lineRule="auto"/>
        <w:textAlignment w:val="baseline"/>
        <w:rPr>
          <w:rFonts w:ascii="Arial" w:eastAsia="Times New Roman" w:hAnsi="Arial" w:cs="Arial"/>
          <w:b/>
          <w:bCs/>
          <w:color w:val="2E74B5" w:themeColor="accent1" w:themeShade="BF"/>
          <w:bdr w:val="none" w:sz="0" w:space="0" w:color="auto" w:frame="1"/>
          <w:rtl/>
        </w:rPr>
      </w:pPr>
      <w:r w:rsidRPr="00076FC8">
        <w:rPr>
          <w:rFonts w:ascii="Arial" w:eastAsia="Times New Roman" w:hAnsi="Arial" w:cs="Arial" w:hint="cs"/>
          <w:b/>
          <w:bCs/>
          <w:color w:val="2E74B5" w:themeColor="accent1" w:themeShade="BF"/>
          <w:bdr w:val="none" w:sz="0" w:space="0" w:color="auto" w:frame="1"/>
          <w:rtl/>
        </w:rPr>
        <w:t>אבחונים תקפים ומוכרים ע"י הטכניון</w:t>
      </w:r>
    </w:p>
    <w:p w:rsidR="003979CA" w:rsidRDefault="003979CA" w:rsidP="00B440E2">
      <w:pPr>
        <w:pStyle w:val="a3"/>
        <w:numPr>
          <w:ilvl w:val="0"/>
          <w:numId w:val="9"/>
        </w:numPr>
        <w:spacing w:beforeAutospacing="1" w:after="0" w:afterAutospacing="1" w:line="360" w:lineRule="auto"/>
        <w:textAlignment w:val="baseline"/>
        <w:rPr>
          <w:rFonts w:ascii="Arial" w:eastAsia="Times New Roman" w:hAnsi="Arial" w:cs="Arial"/>
          <w:bdr w:val="none" w:sz="0" w:space="0" w:color="auto" w:frame="1"/>
        </w:rPr>
      </w:pPr>
      <w:r w:rsidRPr="00710283">
        <w:rPr>
          <w:rFonts w:ascii="Arial" w:eastAsia="Times New Roman" w:hAnsi="Arial" w:cs="Arial" w:hint="cs"/>
          <w:bdr w:val="none" w:sz="0" w:space="0" w:color="auto" w:frame="1"/>
          <w:rtl/>
        </w:rPr>
        <w:t>התאמות לימודיות</w:t>
      </w:r>
      <w:r w:rsidR="00710283" w:rsidRPr="00710283">
        <w:rPr>
          <w:rFonts w:ascii="Arial" w:eastAsia="Times New Roman" w:hAnsi="Arial" w:cs="Arial" w:hint="cs"/>
          <w:bdr w:val="none" w:sz="0" w:space="0" w:color="auto" w:frame="1"/>
          <w:rtl/>
        </w:rPr>
        <w:t xml:space="preserve"> בגין לקויות למידה ניתנות על סמך אבחון מוכר של לקויות למידה, אשר מבוצע על ידי מאבחן מוכר ובאמצעות מערכת </w:t>
      </w:r>
      <w:proofErr w:type="spellStart"/>
      <w:r w:rsidR="00710283" w:rsidRPr="00710283">
        <w:rPr>
          <w:rFonts w:ascii="Arial" w:eastAsia="Times New Roman" w:hAnsi="Arial" w:cs="Arial" w:hint="cs"/>
          <w:bdr w:val="none" w:sz="0" w:space="0" w:color="auto" w:frame="1"/>
          <w:rtl/>
        </w:rPr>
        <w:t>המת"ל</w:t>
      </w:r>
      <w:proofErr w:type="spellEnd"/>
      <w:r w:rsidR="00710283" w:rsidRPr="00710283">
        <w:rPr>
          <w:rFonts w:ascii="Arial" w:eastAsia="Times New Roman" w:hAnsi="Arial" w:cs="Arial" w:hint="cs"/>
          <w:bdr w:val="none" w:sz="0" w:space="0" w:color="auto" w:frame="1"/>
          <w:rtl/>
        </w:rPr>
        <w:t xml:space="preserve"> (מבחן ממוחשב לאבחון תפקודי למידה) שהינו כלי אבחון מקובל ותקף. </w:t>
      </w:r>
    </w:p>
    <w:p w:rsidR="00710283" w:rsidRDefault="00710283" w:rsidP="00B440E2">
      <w:pPr>
        <w:pStyle w:val="a3"/>
        <w:numPr>
          <w:ilvl w:val="0"/>
          <w:numId w:val="9"/>
        </w:numPr>
        <w:spacing w:beforeAutospacing="1" w:after="0" w:afterAutospacing="1" w:line="360" w:lineRule="auto"/>
        <w:textAlignment w:val="baseline"/>
        <w:rPr>
          <w:rFonts w:ascii="Arial" w:eastAsia="Times New Roman" w:hAnsi="Arial" w:cs="Arial"/>
          <w:bdr w:val="none" w:sz="0" w:space="0" w:color="auto" w:frame="1"/>
        </w:rPr>
      </w:pPr>
      <w:r>
        <w:rPr>
          <w:rFonts w:ascii="Arial" w:eastAsia="Times New Roman" w:hAnsi="Arial" w:cs="Arial" w:hint="cs"/>
          <w:bdr w:val="none" w:sz="0" w:space="0" w:color="auto" w:frame="1"/>
          <w:rtl/>
        </w:rPr>
        <w:t xml:space="preserve">התאמות לימודיות בגין הפרעת קשב וריכוז ניתנות על סמך אבחון </w:t>
      </w:r>
      <w:proofErr w:type="spellStart"/>
      <w:r>
        <w:rPr>
          <w:rFonts w:ascii="Arial" w:eastAsia="Times New Roman" w:hAnsi="Arial" w:cs="Arial" w:hint="cs"/>
          <w:bdr w:val="none" w:sz="0" w:space="0" w:color="auto" w:frame="1"/>
          <w:rtl/>
        </w:rPr>
        <w:t>נוירוקוגנטיבי</w:t>
      </w:r>
      <w:proofErr w:type="spellEnd"/>
      <w:r>
        <w:rPr>
          <w:rFonts w:ascii="Arial" w:eastAsia="Times New Roman" w:hAnsi="Arial" w:cs="Arial" w:hint="cs"/>
          <w:bdr w:val="none" w:sz="0" w:space="0" w:color="auto" w:frame="1"/>
          <w:rtl/>
        </w:rPr>
        <w:t xml:space="preserve"> הנערך במחלקה </w:t>
      </w:r>
      <w:proofErr w:type="spellStart"/>
      <w:r>
        <w:rPr>
          <w:rFonts w:ascii="Arial" w:eastAsia="Times New Roman" w:hAnsi="Arial" w:cs="Arial" w:hint="cs"/>
          <w:bdr w:val="none" w:sz="0" w:space="0" w:color="auto" w:frame="1"/>
          <w:rtl/>
        </w:rPr>
        <w:t>הנוירוקוגנטיבית</w:t>
      </w:r>
      <w:proofErr w:type="spellEnd"/>
      <w:r>
        <w:rPr>
          <w:rFonts w:ascii="Arial" w:eastAsia="Times New Roman" w:hAnsi="Arial" w:cs="Arial" w:hint="cs"/>
          <w:bdr w:val="none" w:sz="0" w:space="0" w:color="auto" w:frame="1"/>
          <w:rtl/>
        </w:rPr>
        <w:t xml:space="preserve"> בבי"ח רמב"ם בחיפה או לחלופין על סמך בחינת השלכות הפרעת הקשב על התפקוד האקדמי באמצעות מערכת </w:t>
      </w:r>
      <w:proofErr w:type="spellStart"/>
      <w:r>
        <w:rPr>
          <w:rFonts w:ascii="Arial" w:eastAsia="Times New Roman" w:hAnsi="Arial" w:cs="Arial" w:hint="cs"/>
          <w:bdr w:val="none" w:sz="0" w:space="0" w:color="auto" w:frame="1"/>
          <w:rtl/>
        </w:rPr>
        <w:t>המת"ל</w:t>
      </w:r>
      <w:proofErr w:type="spellEnd"/>
      <w:r>
        <w:rPr>
          <w:rFonts w:ascii="Arial" w:eastAsia="Times New Roman" w:hAnsi="Arial" w:cs="Arial" w:hint="cs"/>
          <w:bdr w:val="none" w:sz="0" w:space="0" w:color="auto" w:frame="1"/>
          <w:rtl/>
        </w:rPr>
        <w:t>.</w:t>
      </w:r>
    </w:p>
    <w:p w:rsidR="00710283" w:rsidRDefault="00710283" w:rsidP="00ED08D6">
      <w:pPr>
        <w:spacing w:beforeAutospacing="1" w:after="0" w:afterAutospacing="1" w:line="360" w:lineRule="auto"/>
        <w:ind w:left="360"/>
        <w:textAlignment w:val="baseline"/>
        <w:rPr>
          <w:rFonts w:ascii="Arial" w:eastAsia="Times New Roman" w:hAnsi="Arial" w:cs="Arial"/>
          <w:bdr w:val="none" w:sz="0" w:space="0" w:color="auto" w:frame="1"/>
          <w:rtl/>
        </w:rPr>
      </w:pPr>
      <w:r w:rsidRPr="00076FC8">
        <w:rPr>
          <w:rFonts w:ascii="Arial" w:eastAsia="Times New Roman" w:hAnsi="Arial" w:cs="Arial" w:hint="cs"/>
          <w:b/>
          <w:bCs/>
          <w:bdr w:val="none" w:sz="0" w:space="0" w:color="auto" w:frame="1"/>
          <w:rtl/>
        </w:rPr>
        <w:t>אבחונים שאינם עומדים בקר</w:t>
      </w:r>
      <w:r w:rsidR="00CB4AF1">
        <w:rPr>
          <w:rFonts w:ascii="Arial" w:eastAsia="Times New Roman" w:hAnsi="Arial" w:cs="Arial" w:hint="cs"/>
          <w:b/>
          <w:bCs/>
          <w:bdr w:val="none" w:sz="0" w:space="0" w:color="auto" w:frame="1"/>
          <w:rtl/>
        </w:rPr>
        <w:t>יטריונים שצוינו לעיל לא יתקבלו, למעט מקרים חריגים, אשר ייבדקו ויאושרו ע"י היועצים המומחים ללקויי למידה ביחידה לקידום סטודנטים.</w:t>
      </w:r>
    </w:p>
    <w:p w:rsidR="00710283" w:rsidRDefault="00710283" w:rsidP="00B440E2">
      <w:pPr>
        <w:spacing w:beforeAutospacing="1" w:after="0" w:afterAutospacing="1" w:line="360" w:lineRule="auto"/>
        <w:textAlignment w:val="baseline"/>
        <w:rPr>
          <w:rFonts w:ascii="Arial" w:eastAsia="Times New Roman" w:hAnsi="Arial" w:cs="Arial"/>
          <w:bdr w:val="none" w:sz="0" w:space="0" w:color="auto" w:frame="1"/>
          <w:rtl/>
        </w:rPr>
      </w:pPr>
      <w:r>
        <w:rPr>
          <w:rFonts w:ascii="Arial" w:eastAsia="Times New Roman" w:hAnsi="Arial" w:cs="Arial" w:hint="cs"/>
          <w:bdr w:val="none" w:sz="0" w:space="0" w:color="auto" w:frame="1"/>
          <w:rtl/>
        </w:rPr>
        <w:lastRenderedPageBreak/>
        <w:t xml:space="preserve">פרטי התקשרות עם </w:t>
      </w:r>
      <w:r w:rsidRPr="00710283">
        <w:rPr>
          <w:rFonts w:ascii="Arial" w:eastAsia="Times New Roman" w:hAnsi="Arial" w:cs="Arial" w:hint="cs"/>
          <w:bdr w:val="none" w:sz="0" w:space="0" w:color="auto" w:frame="1"/>
          <w:rtl/>
        </w:rPr>
        <w:t xml:space="preserve">מכונים המעבירים את אבחון </w:t>
      </w:r>
      <w:proofErr w:type="spellStart"/>
      <w:r w:rsidRPr="00710283">
        <w:rPr>
          <w:rFonts w:ascii="Arial" w:eastAsia="Times New Roman" w:hAnsi="Arial" w:cs="Arial" w:hint="cs"/>
          <w:bdr w:val="none" w:sz="0" w:space="0" w:color="auto" w:frame="1"/>
          <w:rtl/>
        </w:rPr>
        <w:t>המת"ל</w:t>
      </w:r>
      <w:proofErr w:type="spellEnd"/>
      <w:r w:rsidRPr="00710283">
        <w:rPr>
          <w:rFonts w:ascii="Arial" w:eastAsia="Times New Roman" w:hAnsi="Arial" w:cs="Arial" w:hint="cs"/>
          <w:bdr w:val="none" w:sz="0" w:space="0" w:color="auto" w:frame="1"/>
          <w:rtl/>
        </w:rPr>
        <w:t xml:space="preserve">: </w:t>
      </w:r>
      <w:r w:rsidR="009451DE" w:rsidRPr="009451DE">
        <w:rPr>
          <w:rFonts w:ascii="Arial" w:eastAsia="Times New Roman" w:hAnsi="Arial" w:cs="Arial"/>
          <w:bdr w:val="none" w:sz="0" w:space="0" w:color="auto" w:frame="1"/>
        </w:rPr>
        <w:t>https://nite.org.il/index.php/he/tests/matal-ela/matal/matal-diagnosis-centers.html</w:t>
      </w:r>
    </w:p>
    <w:p w:rsidR="003979CA" w:rsidRDefault="00710283" w:rsidP="00B440E2">
      <w:pPr>
        <w:spacing w:beforeAutospacing="1" w:after="0" w:afterAutospacing="1" w:line="360" w:lineRule="auto"/>
        <w:textAlignment w:val="baseline"/>
        <w:rPr>
          <w:rFonts w:ascii="Arial" w:eastAsia="Times New Roman" w:hAnsi="Arial" w:cs="Arial"/>
          <w:bdr w:val="none" w:sz="0" w:space="0" w:color="auto" w:frame="1"/>
          <w:rtl/>
        </w:rPr>
      </w:pPr>
      <w:r>
        <w:rPr>
          <w:rFonts w:ascii="Arial" w:eastAsia="Times New Roman" w:hAnsi="Arial" w:cs="Arial" w:hint="cs"/>
          <w:bdr w:val="none" w:sz="0" w:space="0" w:color="auto" w:frame="1"/>
          <w:rtl/>
        </w:rPr>
        <w:t xml:space="preserve">פרטי התקשרות עם המחלקה </w:t>
      </w:r>
      <w:proofErr w:type="spellStart"/>
      <w:r>
        <w:rPr>
          <w:rFonts w:ascii="Arial" w:eastAsia="Times New Roman" w:hAnsi="Arial" w:cs="Arial" w:hint="cs"/>
          <w:bdr w:val="none" w:sz="0" w:space="0" w:color="auto" w:frame="1"/>
          <w:rtl/>
        </w:rPr>
        <w:t>הנוירוקוגנטיבית</w:t>
      </w:r>
      <w:proofErr w:type="spellEnd"/>
      <w:r>
        <w:rPr>
          <w:rFonts w:ascii="Arial" w:eastAsia="Times New Roman" w:hAnsi="Arial" w:cs="Arial" w:hint="cs"/>
          <w:bdr w:val="none" w:sz="0" w:space="0" w:color="auto" w:frame="1"/>
          <w:rtl/>
        </w:rPr>
        <w:t xml:space="preserve"> בי"ח רמב"ם:</w:t>
      </w:r>
    </w:p>
    <w:p w:rsidR="004C1BEA" w:rsidRPr="002A0FD6" w:rsidRDefault="009451DE" w:rsidP="002A0FD6">
      <w:pPr>
        <w:spacing w:beforeAutospacing="1" w:after="0" w:afterAutospacing="1" w:line="360" w:lineRule="auto"/>
        <w:textAlignment w:val="baseline"/>
        <w:rPr>
          <w:rFonts w:ascii="Arial" w:eastAsia="Times New Roman" w:hAnsi="Arial" w:cs="Arial"/>
          <w:bdr w:val="none" w:sz="0" w:space="0" w:color="auto" w:frame="1"/>
          <w:rtl/>
        </w:rPr>
      </w:pPr>
      <w:r>
        <w:rPr>
          <w:rFonts w:ascii="Arial" w:eastAsia="Times New Roman" w:hAnsi="Arial" w:cs="Arial" w:hint="cs"/>
          <w:bdr w:val="none" w:sz="0" w:space="0" w:color="auto" w:frame="1"/>
          <w:rtl/>
        </w:rPr>
        <w:t xml:space="preserve">בי"ח רמב"ם </w:t>
      </w:r>
      <w:r>
        <w:rPr>
          <w:rFonts w:ascii="Arial" w:eastAsia="Times New Roman" w:hAnsi="Arial" w:cs="Arial"/>
          <w:bdr w:val="none" w:sz="0" w:space="0" w:color="auto" w:frame="1"/>
          <w:rtl/>
        </w:rPr>
        <w:t>–</w:t>
      </w:r>
      <w:r>
        <w:rPr>
          <w:rFonts w:ascii="Arial" w:eastAsia="Times New Roman" w:hAnsi="Arial" w:cs="Arial" w:hint="cs"/>
          <w:bdr w:val="none" w:sz="0" w:space="0" w:color="auto" w:frame="1"/>
          <w:rtl/>
        </w:rPr>
        <w:t xml:space="preserve"> הקריה הרפואית לבריאות האדם </w:t>
      </w:r>
      <w:r>
        <w:rPr>
          <w:rFonts w:ascii="Arial" w:eastAsia="Times New Roman" w:hAnsi="Arial" w:cs="Arial"/>
          <w:bdr w:val="none" w:sz="0" w:space="0" w:color="auto" w:frame="1"/>
          <w:rtl/>
        </w:rPr>
        <w:t>–</w:t>
      </w:r>
      <w:r>
        <w:rPr>
          <w:rFonts w:ascii="Arial" w:eastAsia="Times New Roman" w:hAnsi="Arial" w:cs="Arial" w:hint="cs"/>
          <w:bdr w:val="none" w:sz="0" w:space="0" w:color="auto" w:frame="1"/>
          <w:rtl/>
        </w:rPr>
        <w:t xml:space="preserve"> המחלקה </w:t>
      </w:r>
      <w:proofErr w:type="spellStart"/>
      <w:r>
        <w:rPr>
          <w:rFonts w:ascii="Arial" w:eastAsia="Times New Roman" w:hAnsi="Arial" w:cs="Arial" w:hint="cs"/>
          <w:bdr w:val="none" w:sz="0" w:space="0" w:color="auto" w:frame="1"/>
          <w:rtl/>
        </w:rPr>
        <w:t>הנוירוקוגנטיבית</w:t>
      </w:r>
      <w:proofErr w:type="spellEnd"/>
      <w:r>
        <w:rPr>
          <w:rFonts w:ascii="Arial" w:eastAsia="Times New Roman" w:hAnsi="Arial" w:cs="Arial" w:hint="cs"/>
          <w:bdr w:val="none" w:sz="0" w:space="0" w:color="auto" w:frame="1"/>
          <w:rtl/>
        </w:rPr>
        <w:t xml:space="preserve"> 04-8543190/1</w:t>
      </w:r>
      <w:r w:rsidR="002343B8">
        <w:rPr>
          <w:rFonts w:ascii="Arial" w:eastAsia="Times New Roman" w:hAnsi="Arial" w:cs="Arial" w:hint="cs"/>
          <w:bdr w:val="none" w:sz="0" w:space="0" w:color="auto" w:frame="1"/>
          <w:rtl/>
        </w:rPr>
        <w:t>.</w:t>
      </w:r>
    </w:p>
    <w:p w:rsidR="003979CA" w:rsidRPr="00076FC8" w:rsidRDefault="003979CA" w:rsidP="00B440E2">
      <w:pPr>
        <w:spacing w:beforeAutospacing="1" w:after="0" w:afterAutospacing="1" w:line="360" w:lineRule="auto"/>
        <w:textAlignment w:val="baseline"/>
        <w:rPr>
          <w:rFonts w:ascii="Arial" w:eastAsia="Times New Roman" w:hAnsi="Arial" w:cs="Arial"/>
          <w:b/>
          <w:bCs/>
          <w:color w:val="2E74B5" w:themeColor="accent1" w:themeShade="BF"/>
          <w:bdr w:val="none" w:sz="0" w:space="0" w:color="auto" w:frame="1"/>
          <w:rtl/>
        </w:rPr>
      </w:pPr>
      <w:r w:rsidRPr="00076FC8">
        <w:rPr>
          <w:rFonts w:ascii="Arial" w:eastAsia="Times New Roman" w:hAnsi="Arial" w:cs="Arial" w:hint="cs"/>
          <w:b/>
          <w:bCs/>
          <w:color w:val="2E74B5" w:themeColor="accent1" w:themeShade="BF"/>
          <w:bdr w:val="none" w:sz="0" w:space="0" w:color="auto" w:frame="1"/>
          <w:rtl/>
        </w:rPr>
        <w:t>הליך הפניה</w:t>
      </w:r>
    </w:p>
    <w:p w:rsidR="00510F01" w:rsidRPr="00510F01" w:rsidRDefault="00510F01" w:rsidP="00B440E2">
      <w:pPr>
        <w:pStyle w:val="a3"/>
        <w:numPr>
          <w:ilvl w:val="0"/>
          <w:numId w:val="8"/>
        </w:numPr>
        <w:spacing w:beforeAutospacing="1" w:after="0" w:afterAutospacing="1" w:line="360" w:lineRule="auto"/>
        <w:textAlignment w:val="baseline"/>
        <w:rPr>
          <w:rStyle w:val="default"/>
          <w:rFonts w:ascii="Arial" w:eastAsia="Times New Roman" w:hAnsi="Arial" w:cs="Arial"/>
          <w:sz w:val="22"/>
          <w:szCs w:val="22"/>
          <w:bdr w:val="none" w:sz="0" w:space="0" w:color="auto" w:frame="1"/>
        </w:rPr>
      </w:pPr>
      <w:r w:rsidRPr="00510F01">
        <w:rPr>
          <w:rStyle w:val="default"/>
          <w:rFonts w:ascii="Arial" w:hAnsi="Arial" w:cs="Arial"/>
          <w:sz w:val="24"/>
          <w:szCs w:val="24"/>
          <w:rtl/>
        </w:rPr>
        <w:t>סטודנט המבקש לקבל התאמ</w:t>
      </w:r>
      <w:r w:rsidRPr="00510F01">
        <w:rPr>
          <w:rStyle w:val="default"/>
          <w:rFonts w:ascii="Arial" w:hAnsi="Arial" w:cs="Arial" w:hint="cs"/>
          <w:sz w:val="24"/>
          <w:szCs w:val="24"/>
          <w:rtl/>
        </w:rPr>
        <w:t>ו</w:t>
      </w:r>
      <w:r w:rsidRPr="00510F01">
        <w:rPr>
          <w:rStyle w:val="default"/>
          <w:rFonts w:ascii="Arial" w:hAnsi="Arial" w:cs="Arial"/>
          <w:sz w:val="24"/>
          <w:szCs w:val="24"/>
          <w:rtl/>
        </w:rPr>
        <w:t xml:space="preserve">ת </w:t>
      </w:r>
      <w:r w:rsidRPr="00510F01">
        <w:rPr>
          <w:rStyle w:val="default"/>
          <w:rFonts w:ascii="Arial" w:hAnsi="Arial" w:cs="Arial" w:hint="cs"/>
          <w:sz w:val="24"/>
          <w:szCs w:val="24"/>
          <w:rtl/>
        </w:rPr>
        <w:t xml:space="preserve">על רקע קיומה של לקות למידה ו/או הפרעת קשב וריכוז, </w:t>
      </w:r>
      <w:r>
        <w:rPr>
          <w:rStyle w:val="default"/>
          <w:rFonts w:ascii="Arial" w:hAnsi="Arial" w:cs="Arial"/>
          <w:sz w:val="24"/>
          <w:szCs w:val="24"/>
          <w:rtl/>
        </w:rPr>
        <w:t>מתבקש למלא טופס בקשה (מצ"ב</w:t>
      </w:r>
      <w:r>
        <w:rPr>
          <w:rStyle w:val="default"/>
          <w:rFonts w:ascii="Arial" w:hAnsi="Arial" w:cs="Arial" w:hint="cs"/>
          <w:sz w:val="24"/>
          <w:szCs w:val="24"/>
          <w:rtl/>
        </w:rPr>
        <w:t xml:space="preserve"> באתר היחידה לקידום סטודנטים</w:t>
      </w:r>
      <w:r w:rsidRPr="00510F01">
        <w:rPr>
          <w:rStyle w:val="default"/>
          <w:rFonts w:ascii="Arial" w:hAnsi="Arial" w:cs="Arial"/>
          <w:sz w:val="24"/>
          <w:szCs w:val="24"/>
          <w:rtl/>
        </w:rPr>
        <w:t>)</w:t>
      </w:r>
      <w:r>
        <w:rPr>
          <w:rStyle w:val="default"/>
          <w:rFonts w:ascii="Arial" w:hAnsi="Arial" w:cs="Arial" w:hint="cs"/>
          <w:sz w:val="24"/>
          <w:szCs w:val="24"/>
          <w:rtl/>
        </w:rPr>
        <w:t>.</w:t>
      </w:r>
      <w:r w:rsidRPr="00510F01">
        <w:rPr>
          <w:rStyle w:val="default"/>
          <w:rFonts w:ascii="Arial" w:hAnsi="Arial" w:cs="Arial"/>
          <w:sz w:val="24"/>
          <w:szCs w:val="24"/>
          <w:rtl/>
        </w:rPr>
        <w:t xml:space="preserve"> </w:t>
      </w:r>
    </w:p>
    <w:p w:rsidR="00510F01" w:rsidRPr="00076FC8" w:rsidRDefault="00510F01" w:rsidP="00B440E2">
      <w:pPr>
        <w:pStyle w:val="a3"/>
        <w:numPr>
          <w:ilvl w:val="0"/>
          <w:numId w:val="8"/>
        </w:numPr>
        <w:spacing w:beforeAutospacing="1" w:after="0" w:afterAutospacing="1" w:line="360" w:lineRule="auto"/>
        <w:textAlignment w:val="baseline"/>
        <w:rPr>
          <w:rStyle w:val="default"/>
          <w:rFonts w:ascii="Arial" w:eastAsia="Times New Roman" w:hAnsi="Arial" w:cs="Arial"/>
          <w:sz w:val="24"/>
          <w:szCs w:val="24"/>
          <w:bdr w:val="none" w:sz="0" w:space="0" w:color="auto" w:frame="1"/>
        </w:rPr>
      </w:pPr>
      <w:r w:rsidRPr="00510F01">
        <w:rPr>
          <w:rStyle w:val="default"/>
          <w:rFonts w:ascii="Arial" w:hAnsi="Arial" w:cs="Arial"/>
          <w:sz w:val="24"/>
          <w:szCs w:val="24"/>
          <w:rtl/>
        </w:rPr>
        <w:t xml:space="preserve">לאחר מילוי </w:t>
      </w:r>
      <w:r w:rsidRPr="00510F01">
        <w:rPr>
          <w:rStyle w:val="default"/>
          <w:rFonts w:ascii="Arial" w:hAnsi="Arial" w:cs="Arial" w:hint="cs"/>
          <w:sz w:val="24"/>
          <w:szCs w:val="24"/>
          <w:rtl/>
        </w:rPr>
        <w:t xml:space="preserve">טופס הבקשה </w:t>
      </w:r>
      <w:r w:rsidRPr="00510F01">
        <w:rPr>
          <w:rStyle w:val="default"/>
          <w:rFonts w:ascii="Arial" w:hAnsi="Arial" w:cs="Arial"/>
          <w:sz w:val="24"/>
          <w:szCs w:val="24"/>
          <w:rtl/>
        </w:rPr>
        <w:t xml:space="preserve">יש לתאם ראיון מקדים ופגישת ייעוץ עם </w:t>
      </w:r>
      <w:r w:rsidRPr="00510F01">
        <w:rPr>
          <w:rStyle w:val="default"/>
          <w:rFonts w:ascii="Arial" w:hAnsi="Arial" w:cs="Arial" w:hint="cs"/>
          <w:sz w:val="24"/>
          <w:szCs w:val="24"/>
          <w:rtl/>
        </w:rPr>
        <w:t xml:space="preserve">אחד מיועצי לקויות </w:t>
      </w:r>
      <w:r w:rsidRPr="00076FC8">
        <w:rPr>
          <w:rStyle w:val="default"/>
          <w:rFonts w:ascii="Arial" w:hAnsi="Arial" w:cs="Arial" w:hint="cs"/>
          <w:sz w:val="24"/>
          <w:szCs w:val="24"/>
          <w:rtl/>
        </w:rPr>
        <w:t>הלמידה ביחידה.</w:t>
      </w:r>
      <w:r w:rsidRPr="00076FC8">
        <w:rPr>
          <w:rStyle w:val="default"/>
          <w:rFonts w:ascii="Arial" w:hAnsi="Arial" w:cs="Arial"/>
          <w:sz w:val="24"/>
          <w:szCs w:val="24"/>
          <w:rtl/>
        </w:rPr>
        <w:t xml:space="preserve"> </w:t>
      </w:r>
      <w:r w:rsidRPr="00076FC8">
        <w:rPr>
          <w:rStyle w:val="default"/>
          <w:rFonts w:ascii="Arial" w:hAnsi="Arial" w:cs="Arial" w:hint="cs"/>
          <w:sz w:val="24"/>
          <w:szCs w:val="24"/>
          <w:rtl/>
        </w:rPr>
        <w:t>לפגישה יש להגיע עם טופס הבקשה ועם העתק אבחונים קודמים במידה וישנם.</w:t>
      </w:r>
    </w:p>
    <w:p w:rsidR="00510F01" w:rsidRPr="00076FC8" w:rsidRDefault="00076FC8" w:rsidP="00B440E2">
      <w:pPr>
        <w:pStyle w:val="a3"/>
        <w:numPr>
          <w:ilvl w:val="0"/>
          <w:numId w:val="8"/>
        </w:numPr>
        <w:spacing w:beforeAutospacing="1" w:after="0" w:afterAutospacing="1" w:line="360" w:lineRule="auto"/>
        <w:textAlignment w:val="baseline"/>
        <w:rPr>
          <w:rFonts w:ascii="Arial" w:eastAsia="Times New Roman" w:hAnsi="Arial" w:cs="Arial"/>
          <w:b/>
          <w:bCs/>
          <w:bdr w:val="none" w:sz="0" w:space="0" w:color="auto" w:frame="1"/>
        </w:rPr>
      </w:pPr>
      <w:r>
        <w:rPr>
          <w:rFonts w:ascii="Arial" w:eastAsia="Times New Roman" w:hAnsi="Arial" w:cs="Arial" w:hint="cs"/>
          <w:rtl/>
        </w:rPr>
        <w:t xml:space="preserve">במידת הצורך ובהמלצת יועצי לקויות הלמידה, יופנה </w:t>
      </w:r>
      <w:r w:rsidR="00ED45D4" w:rsidRPr="00076FC8">
        <w:rPr>
          <w:rFonts w:ascii="Arial" w:eastAsia="Times New Roman" w:hAnsi="Arial" w:cs="Arial"/>
          <w:rtl/>
        </w:rPr>
        <w:t xml:space="preserve">סטודנט יופנה לעריכת אבחון, המוכר על ידי הטכניון (גם אם עבר אבחון לפני תחילת הלימודים). </w:t>
      </w:r>
      <w:r w:rsidRPr="00076FC8">
        <w:rPr>
          <w:rFonts w:ascii="Arial" w:eastAsia="Times New Roman" w:hAnsi="Arial" w:cs="Arial" w:hint="cs"/>
          <w:b/>
          <w:bCs/>
          <w:rtl/>
        </w:rPr>
        <w:t>יש לציין, כי הפניה/אי הפניה לאבחון הינה בגדר המלצה בלבד.</w:t>
      </w:r>
    </w:p>
    <w:p w:rsidR="00510F01" w:rsidRPr="008A56FB" w:rsidRDefault="00ED45D4" w:rsidP="00B440E2">
      <w:pPr>
        <w:pStyle w:val="a3"/>
        <w:numPr>
          <w:ilvl w:val="0"/>
          <w:numId w:val="8"/>
        </w:numPr>
        <w:spacing w:beforeAutospacing="1" w:after="0" w:afterAutospacing="1" w:line="360" w:lineRule="auto"/>
        <w:textAlignment w:val="baseline"/>
        <w:rPr>
          <w:rFonts w:ascii="Arial" w:eastAsia="Times New Roman" w:hAnsi="Arial" w:cs="Arial"/>
          <w:bdr w:val="none" w:sz="0" w:space="0" w:color="auto" w:frame="1"/>
        </w:rPr>
      </w:pPr>
      <w:r w:rsidRPr="00076FC8">
        <w:rPr>
          <w:rFonts w:ascii="Arial" w:eastAsia="Times New Roman" w:hAnsi="Arial" w:cs="Arial"/>
          <w:rtl/>
        </w:rPr>
        <w:t>האבחון ימומן על ידי הסטודנט</w:t>
      </w:r>
      <w:r w:rsidR="00A92E20">
        <w:rPr>
          <w:rFonts w:ascii="Arial" w:eastAsia="Times New Roman" w:hAnsi="Arial" w:cs="Arial" w:hint="cs"/>
          <w:rtl/>
        </w:rPr>
        <w:t xml:space="preserve"> באופן עצמאי</w:t>
      </w:r>
      <w:r w:rsidR="00A92E20" w:rsidRPr="008A56FB">
        <w:rPr>
          <w:rFonts w:ascii="Arial" w:eastAsia="Times New Roman" w:hAnsi="Arial" w:cs="Arial" w:hint="cs"/>
          <w:rtl/>
        </w:rPr>
        <w:t xml:space="preserve">, למעט מקרים חריגים בהם יינתן סיוע בסבסוד </w:t>
      </w:r>
      <w:r w:rsidR="009F631D">
        <w:rPr>
          <w:rFonts w:ascii="Arial" w:eastAsia="Times New Roman" w:hAnsi="Arial" w:cs="Arial" w:hint="cs"/>
          <w:rtl/>
        </w:rPr>
        <w:t xml:space="preserve">עלות </w:t>
      </w:r>
      <w:r w:rsidR="00A92E20" w:rsidRPr="008A56FB">
        <w:rPr>
          <w:rFonts w:ascii="Arial" w:eastAsia="Times New Roman" w:hAnsi="Arial" w:cs="Arial" w:hint="cs"/>
          <w:rtl/>
        </w:rPr>
        <w:t>האבחון</w:t>
      </w:r>
      <w:r w:rsidRPr="008A56FB">
        <w:rPr>
          <w:rFonts w:ascii="Arial" w:eastAsia="Times New Roman" w:hAnsi="Arial" w:cs="Arial"/>
          <w:rtl/>
        </w:rPr>
        <w:t xml:space="preserve">. </w:t>
      </w:r>
    </w:p>
    <w:p w:rsidR="004C1BEA" w:rsidRPr="004C1BEA" w:rsidRDefault="004C1BEA" w:rsidP="004C1BEA">
      <w:pPr>
        <w:pStyle w:val="a3"/>
        <w:numPr>
          <w:ilvl w:val="0"/>
          <w:numId w:val="8"/>
        </w:numPr>
        <w:spacing w:line="360" w:lineRule="auto"/>
        <w:rPr>
          <w:rFonts w:ascii="Arial" w:hAnsi="Arial" w:cs="Arial"/>
          <w:sz w:val="24"/>
          <w:szCs w:val="24"/>
        </w:rPr>
      </w:pPr>
      <w:r w:rsidRPr="00B07EA3">
        <w:rPr>
          <w:rFonts w:ascii="Arial" w:eastAsia="Times New Roman" w:hAnsi="Arial" w:cs="Arial"/>
          <w:b/>
          <w:bCs/>
          <w:color w:val="222222"/>
          <w:u w:val="single"/>
          <w:bdr w:val="none" w:sz="0" w:space="0" w:color="auto" w:frame="1"/>
          <w:rtl/>
        </w:rPr>
        <w:t xml:space="preserve">את האבחון יש להגיש </w:t>
      </w:r>
      <w:r>
        <w:rPr>
          <w:rFonts w:ascii="Arial" w:eastAsia="Times New Roman" w:hAnsi="Arial" w:cs="Arial" w:hint="cs"/>
          <w:b/>
          <w:bCs/>
          <w:color w:val="222222"/>
          <w:u w:val="single"/>
          <w:bdr w:val="none" w:sz="0" w:space="0" w:color="auto" w:frame="1"/>
          <w:rtl/>
        </w:rPr>
        <w:t xml:space="preserve">בהתאם לנהלי לימודי הסמכה. אבחונים שיוגשו לאחר המועד המצוין לא יטופלו. </w:t>
      </w:r>
    </w:p>
    <w:p w:rsidR="00510F01" w:rsidRPr="00076FC8" w:rsidRDefault="00ED45D4" w:rsidP="00B440E2">
      <w:pPr>
        <w:pStyle w:val="a3"/>
        <w:numPr>
          <w:ilvl w:val="0"/>
          <w:numId w:val="8"/>
        </w:numPr>
        <w:spacing w:beforeAutospacing="1" w:after="0" w:afterAutospacing="1" w:line="360" w:lineRule="auto"/>
        <w:textAlignment w:val="baseline"/>
        <w:rPr>
          <w:rFonts w:ascii="Arial" w:eastAsia="Times New Roman" w:hAnsi="Arial" w:cs="Arial"/>
          <w:bdr w:val="none" w:sz="0" w:space="0" w:color="auto" w:frame="1"/>
        </w:rPr>
      </w:pPr>
      <w:r w:rsidRPr="00076FC8">
        <w:rPr>
          <w:rFonts w:ascii="Arial" w:eastAsia="Times New Roman" w:hAnsi="Arial" w:cs="Arial"/>
          <w:rtl/>
        </w:rPr>
        <w:t>התאמות בדרכי ההיבחנות</w:t>
      </w:r>
      <w:r w:rsidR="009F631D">
        <w:rPr>
          <w:rFonts w:ascii="Arial" w:eastAsia="Times New Roman" w:hAnsi="Arial" w:cs="Arial" w:hint="cs"/>
          <w:rtl/>
        </w:rPr>
        <w:t xml:space="preserve"> עליהן יומלץ באבחון, ה</w:t>
      </w:r>
      <w:r w:rsidR="00510F01" w:rsidRPr="00076FC8">
        <w:rPr>
          <w:rFonts w:ascii="Arial" w:eastAsia="Times New Roman" w:hAnsi="Arial" w:cs="Arial" w:hint="cs"/>
          <w:rtl/>
        </w:rPr>
        <w:t>ן</w:t>
      </w:r>
      <w:r w:rsidRPr="00076FC8">
        <w:rPr>
          <w:rFonts w:ascii="Arial" w:eastAsia="Times New Roman" w:hAnsi="Arial" w:cs="Arial"/>
          <w:rtl/>
        </w:rPr>
        <w:t xml:space="preserve"> </w:t>
      </w:r>
      <w:r w:rsidR="00510F01" w:rsidRPr="00076FC8">
        <w:rPr>
          <w:rFonts w:ascii="Arial" w:eastAsia="Times New Roman" w:hAnsi="Arial" w:cs="Arial" w:hint="cs"/>
          <w:rtl/>
        </w:rPr>
        <w:t xml:space="preserve">בגדר המלצה ועל כן יאושרו </w:t>
      </w:r>
      <w:r w:rsidRPr="00076FC8">
        <w:rPr>
          <w:rFonts w:ascii="Arial" w:eastAsia="Times New Roman" w:hAnsi="Arial" w:cs="Arial"/>
          <w:rtl/>
        </w:rPr>
        <w:t xml:space="preserve">בהתאם למדיניות הטכניון. </w:t>
      </w:r>
      <w:r w:rsidRPr="008A56FB">
        <w:rPr>
          <w:rFonts w:ascii="Arial" w:eastAsia="Times New Roman" w:hAnsi="Arial" w:cs="Arial"/>
          <w:b/>
          <w:bCs/>
          <w:rtl/>
        </w:rPr>
        <w:t>לא כל המלצה של הגורמים המאבחנים תאושר!</w:t>
      </w:r>
      <w:r w:rsidRPr="008A56FB">
        <w:rPr>
          <w:rFonts w:ascii="Arial" w:eastAsia="Times New Roman" w:hAnsi="Arial" w:cs="Arial"/>
          <w:rtl/>
        </w:rPr>
        <w:t xml:space="preserve"> </w:t>
      </w:r>
    </w:p>
    <w:p w:rsidR="00ED45D4" w:rsidRPr="007B18A0" w:rsidRDefault="00D56BA9" w:rsidP="00D56BA9">
      <w:pPr>
        <w:pStyle w:val="a3"/>
        <w:numPr>
          <w:ilvl w:val="0"/>
          <w:numId w:val="8"/>
        </w:numPr>
        <w:spacing w:beforeAutospacing="1" w:after="0" w:afterAutospacing="1" w:line="360" w:lineRule="auto"/>
        <w:textAlignment w:val="baseline"/>
        <w:rPr>
          <w:rFonts w:ascii="Arial" w:eastAsia="Times New Roman" w:hAnsi="Arial" w:cs="Arial"/>
          <w:bdr w:val="none" w:sz="0" w:space="0" w:color="auto" w:frame="1"/>
        </w:rPr>
      </w:pPr>
      <w:r>
        <w:rPr>
          <w:rFonts w:ascii="Arial" w:eastAsia="Times New Roman" w:hAnsi="Arial" w:cs="Arial" w:hint="cs"/>
          <w:rtl/>
        </w:rPr>
        <w:t>ככל שתאושרנה המלצות הגורם המאבחן</w:t>
      </w:r>
      <w:r w:rsidR="009F631D">
        <w:rPr>
          <w:rFonts w:ascii="Arial" w:eastAsia="Times New Roman" w:hAnsi="Arial" w:cs="Arial" w:hint="cs"/>
          <w:rtl/>
        </w:rPr>
        <w:t xml:space="preserve">, </w:t>
      </w:r>
      <w:r w:rsidR="00ED45D4" w:rsidRPr="00076FC8">
        <w:rPr>
          <w:rFonts w:ascii="Arial" w:eastAsia="Times New Roman" w:hAnsi="Arial" w:cs="Arial"/>
          <w:rtl/>
        </w:rPr>
        <w:t>הסטודנט יקבל אישור מ</w:t>
      </w:r>
      <w:r w:rsidR="009F631D">
        <w:rPr>
          <w:rFonts w:ascii="Arial" w:eastAsia="Times New Roman" w:hAnsi="Arial" w:cs="Arial"/>
          <w:rtl/>
        </w:rPr>
        <w:t>את דיקן לימודי הסמכה</w:t>
      </w:r>
      <w:r w:rsidR="009F631D">
        <w:rPr>
          <w:rFonts w:ascii="Arial" w:eastAsia="Times New Roman" w:hAnsi="Arial" w:cs="Arial" w:hint="cs"/>
          <w:rtl/>
        </w:rPr>
        <w:t xml:space="preserve"> עם </w:t>
      </w:r>
      <w:r w:rsidR="00ED45D4" w:rsidRPr="00076FC8">
        <w:rPr>
          <w:rFonts w:ascii="Arial" w:eastAsia="Times New Roman" w:hAnsi="Arial" w:cs="Arial"/>
          <w:rtl/>
        </w:rPr>
        <w:t>המלצה</w:t>
      </w:r>
      <w:r w:rsidR="009F631D">
        <w:rPr>
          <w:rFonts w:ascii="Arial" w:eastAsia="Times New Roman" w:hAnsi="Arial" w:cs="Arial" w:hint="cs"/>
          <w:rtl/>
        </w:rPr>
        <w:t xml:space="preserve"> ביחס</w:t>
      </w:r>
      <w:r w:rsidR="00ED45D4" w:rsidRPr="00076FC8">
        <w:rPr>
          <w:rFonts w:ascii="Arial" w:eastAsia="Times New Roman" w:hAnsi="Arial" w:cs="Arial"/>
          <w:rtl/>
        </w:rPr>
        <w:t xml:space="preserve"> לדרכי </w:t>
      </w:r>
      <w:r w:rsidR="009F631D">
        <w:rPr>
          <w:rFonts w:ascii="Arial" w:eastAsia="Times New Roman" w:hAnsi="Arial" w:cs="Arial" w:hint="cs"/>
          <w:rtl/>
        </w:rPr>
        <w:t>ה</w:t>
      </w:r>
      <w:r w:rsidR="009F631D">
        <w:rPr>
          <w:rFonts w:ascii="Arial" w:eastAsia="Times New Roman" w:hAnsi="Arial" w:cs="Arial"/>
          <w:rtl/>
        </w:rPr>
        <w:t>היבחנות</w:t>
      </w:r>
      <w:r w:rsidR="00ED45D4" w:rsidRPr="00076FC8">
        <w:rPr>
          <w:rFonts w:ascii="Arial" w:eastAsia="Times New Roman" w:hAnsi="Arial" w:cs="Arial"/>
          <w:rtl/>
        </w:rPr>
        <w:t xml:space="preserve">. </w:t>
      </w:r>
      <w:r w:rsidR="00F43E96">
        <w:rPr>
          <w:rFonts w:ascii="Arial" w:eastAsia="Times New Roman" w:hAnsi="Arial" w:cs="Arial" w:hint="cs"/>
          <w:rtl/>
        </w:rPr>
        <w:t>את האישור יש</w:t>
      </w:r>
      <w:r w:rsidR="004C1BEA">
        <w:rPr>
          <w:rFonts w:ascii="Arial" w:eastAsia="Times New Roman" w:hAnsi="Arial" w:cs="Arial" w:hint="cs"/>
          <w:rtl/>
        </w:rPr>
        <w:t xml:space="preserve"> לקבל ממדור לימודי הסמכה (בנין אולמן קומה 4) בשעות הקבלה 11:00-13:00. </w:t>
      </w:r>
      <w:r w:rsidR="00ED45D4" w:rsidRPr="00076FC8">
        <w:rPr>
          <w:rFonts w:ascii="Arial" w:eastAsia="Times New Roman" w:hAnsi="Arial" w:cs="Arial"/>
          <w:rtl/>
        </w:rPr>
        <w:t>על הסטודנט לשאת עמו את האישור במהלך הבחינות</w:t>
      </w:r>
      <w:r w:rsidR="00ED45D4" w:rsidRPr="00076FC8">
        <w:rPr>
          <w:rFonts w:ascii="Arial" w:eastAsia="Times New Roman" w:hAnsi="Arial" w:cs="Arial"/>
        </w:rPr>
        <w:t>!</w:t>
      </w:r>
    </w:p>
    <w:p w:rsidR="00600842" w:rsidRDefault="00600842" w:rsidP="00B440E2">
      <w:pPr>
        <w:pStyle w:val="a3"/>
        <w:numPr>
          <w:ilvl w:val="0"/>
          <w:numId w:val="1"/>
        </w:numPr>
        <w:spacing w:line="360" w:lineRule="auto"/>
        <w:rPr>
          <w:rStyle w:val="default"/>
          <w:rFonts w:ascii="Arial" w:hAnsi="Arial" w:cs="Arial"/>
          <w:sz w:val="24"/>
          <w:szCs w:val="24"/>
        </w:rPr>
      </w:pPr>
      <w:r>
        <w:rPr>
          <w:rStyle w:val="default"/>
          <w:rFonts w:ascii="Arial" w:hAnsi="Arial" w:cs="Arial" w:hint="cs"/>
          <w:sz w:val="24"/>
          <w:szCs w:val="24"/>
          <w:rtl/>
        </w:rPr>
        <w:t>הגשת ערר</w:t>
      </w:r>
      <w:r w:rsidR="00D56BA9">
        <w:rPr>
          <w:rStyle w:val="default"/>
          <w:rFonts w:ascii="Arial" w:hAnsi="Arial" w:cs="Arial" w:hint="cs"/>
          <w:sz w:val="24"/>
          <w:szCs w:val="24"/>
          <w:rtl/>
        </w:rPr>
        <w:t xml:space="preserve"> על החלטת האחראי לקביעת התאמות</w:t>
      </w:r>
      <w:r>
        <w:rPr>
          <w:rStyle w:val="default"/>
          <w:rFonts w:ascii="Arial" w:hAnsi="Arial" w:cs="Arial" w:hint="cs"/>
          <w:sz w:val="24"/>
          <w:szCs w:val="24"/>
          <w:rtl/>
        </w:rPr>
        <w:t>:</w:t>
      </w:r>
    </w:p>
    <w:p w:rsidR="00600842" w:rsidRDefault="00600842" w:rsidP="00B440E2">
      <w:pPr>
        <w:pStyle w:val="a3"/>
        <w:numPr>
          <w:ilvl w:val="0"/>
          <w:numId w:val="10"/>
        </w:numPr>
        <w:spacing w:line="360" w:lineRule="auto"/>
        <w:ind w:left="1076" w:hanging="283"/>
        <w:rPr>
          <w:rStyle w:val="default"/>
          <w:rFonts w:ascii="Arial" w:hAnsi="Arial" w:cs="Arial"/>
          <w:sz w:val="24"/>
          <w:szCs w:val="24"/>
        </w:rPr>
      </w:pPr>
      <w:r w:rsidRPr="00600842">
        <w:rPr>
          <w:rStyle w:val="default"/>
          <w:rFonts w:ascii="Arial" w:hAnsi="Arial" w:cs="Arial" w:hint="cs"/>
          <w:sz w:val="24"/>
          <w:szCs w:val="24"/>
          <w:rtl/>
        </w:rPr>
        <w:t>סטודנט שלא נמ</w:t>
      </w:r>
      <w:r w:rsidR="00D56BA9">
        <w:rPr>
          <w:rStyle w:val="default"/>
          <w:rFonts w:ascii="Arial" w:hAnsi="Arial" w:cs="Arial" w:hint="cs"/>
          <w:sz w:val="24"/>
          <w:szCs w:val="24"/>
          <w:rtl/>
        </w:rPr>
        <w:t>צא זכאי להתאמות רשאי להגיש ער</w:t>
      </w:r>
      <w:r w:rsidRPr="00600842">
        <w:rPr>
          <w:rStyle w:val="default"/>
          <w:rFonts w:ascii="Arial" w:hAnsi="Arial" w:cs="Arial" w:hint="cs"/>
          <w:sz w:val="24"/>
          <w:szCs w:val="24"/>
          <w:rtl/>
        </w:rPr>
        <w:t>ר בתוך 15 ימים מיום שנודע לו על ההחלטה. את הב</w:t>
      </w:r>
      <w:r>
        <w:rPr>
          <w:rStyle w:val="default"/>
          <w:rFonts w:ascii="Arial" w:hAnsi="Arial" w:cs="Arial" w:hint="cs"/>
          <w:sz w:val="24"/>
          <w:szCs w:val="24"/>
          <w:rtl/>
        </w:rPr>
        <w:t>קשה יש להגיש בכתב ליועצי לקויות הלמידה</w:t>
      </w:r>
      <w:r w:rsidRPr="00600842">
        <w:rPr>
          <w:rStyle w:val="default"/>
          <w:rFonts w:ascii="Arial" w:hAnsi="Arial" w:cs="Arial" w:hint="cs"/>
          <w:sz w:val="24"/>
          <w:szCs w:val="24"/>
          <w:rtl/>
        </w:rPr>
        <w:t xml:space="preserve">. </w:t>
      </w:r>
    </w:p>
    <w:p w:rsidR="00600842" w:rsidRDefault="00600842" w:rsidP="00B440E2">
      <w:pPr>
        <w:pStyle w:val="a3"/>
        <w:numPr>
          <w:ilvl w:val="0"/>
          <w:numId w:val="10"/>
        </w:numPr>
        <w:spacing w:line="360" w:lineRule="auto"/>
        <w:ind w:left="1076" w:hanging="283"/>
        <w:rPr>
          <w:rStyle w:val="default"/>
          <w:rFonts w:ascii="Arial" w:hAnsi="Arial" w:cs="Arial"/>
          <w:sz w:val="24"/>
          <w:szCs w:val="24"/>
        </w:rPr>
      </w:pPr>
      <w:r w:rsidRPr="00600842">
        <w:rPr>
          <w:rStyle w:val="default"/>
          <w:rFonts w:ascii="Arial" w:hAnsi="Arial" w:cs="Arial" w:hint="cs"/>
          <w:sz w:val="24"/>
          <w:szCs w:val="24"/>
          <w:rtl/>
        </w:rPr>
        <w:t xml:space="preserve">סטודנט המעוניין להופיע לפני ועדת הערר יגיש בקשה בכתב ויופיע לפניה במועד ובמקום שתקבע הועדה. סטודנט רשאי לבוא לדיון בערר עם אדם מטעמו. </w:t>
      </w:r>
    </w:p>
    <w:p w:rsidR="00600842" w:rsidRDefault="00600842" w:rsidP="00B440E2">
      <w:pPr>
        <w:pStyle w:val="a3"/>
        <w:numPr>
          <w:ilvl w:val="0"/>
          <w:numId w:val="10"/>
        </w:numPr>
        <w:spacing w:line="360" w:lineRule="auto"/>
        <w:ind w:left="1076" w:hanging="283"/>
        <w:rPr>
          <w:rStyle w:val="default"/>
          <w:rFonts w:ascii="Arial" w:hAnsi="Arial" w:cs="Arial"/>
          <w:sz w:val="24"/>
          <w:szCs w:val="24"/>
        </w:rPr>
      </w:pPr>
      <w:r w:rsidRPr="00600842">
        <w:rPr>
          <w:rStyle w:val="default"/>
          <w:rFonts w:ascii="Arial" w:hAnsi="Arial" w:cs="Arial" w:hint="cs"/>
          <w:sz w:val="24"/>
          <w:szCs w:val="24"/>
          <w:rtl/>
        </w:rPr>
        <w:t>החלטת ועדת הערר תהיה מנומקת בכתב ותינתן לתלמיד לא יאוחר מ-30 ימים מיום הגשת בקשת הערר.</w:t>
      </w:r>
    </w:p>
    <w:p w:rsidR="00AC52DC" w:rsidRPr="00AC52DC" w:rsidRDefault="00600842" w:rsidP="00AC52DC">
      <w:pPr>
        <w:pStyle w:val="a3"/>
        <w:numPr>
          <w:ilvl w:val="0"/>
          <w:numId w:val="10"/>
        </w:numPr>
        <w:spacing w:line="360" w:lineRule="auto"/>
        <w:ind w:left="1076" w:hanging="283"/>
        <w:rPr>
          <w:rStyle w:val="default"/>
          <w:rFonts w:ascii="Arial" w:hAnsi="Arial" w:cs="Arial"/>
          <w:sz w:val="24"/>
          <w:szCs w:val="24"/>
        </w:rPr>
      </w:pPr>
      <w:r w:rsidRPr="00600842">
        <w:rPr>
          <w:rStyle w:val="default"/>
          <w:rFonts w:ascii="Arial" w:hAnsi="Arial" w:cs="Arial" w:hint="cs"/>
          <w:sz w:val="24"/>
          <w:szCs w:val="24"/>
          <w:rtl/>
        </w:rPr>
        <w:t xml:space="preserve">החלטת </w:t>
      </w:r>
      <w:r w:rsidR="00AC52DC">
        <w:rPr>
          <w:rStyle w:val="default"/>
          <w:rFonts w:ascii="Arial" w:hAnsi="Arial" w:cs="Arial" w:hint="cs"/>
          <w:sz w:val="24"/>
          <w:szCs w:val="24"/>
          <w:rtl/>
        </w:rPr>
        <w:t>ועדת הערר תהיה סופית.</w:t>
      </w:r>
    </w:p>
    <w:p w:rsidR="00B07EA3" w:rsidRPr="00A45890" w:rsidRDefault="00C02DD8" w:rsidP="00B440E2">
      <w:pPr>
        <w:spacing w:beforeAutospacing="1" w:after="0" w:afterAutospacing="1" w:line="360" w:lineRule="auto"/>
        <w:ind w:left="360"/>
        <w:textAlignment w:val="baseline"/>
        <w:rPr>
          <w:rFonts w:ascii="Arial" w:eastAsia="Times New Roman" w:hAnsi="Arial" w:cs="Arial"/>
          <w:u w:val="single"/>
          <w:bdr w:val="none" w:sz="0" w:space="0" w:color="auto" w:frame="1"/>
          <w:rtl/>
        </w:rPr>
      </w:pPr>
      <w:r w:rsidRPr="00A45890">
        <w:rPr>
          <w:rFonts w:ascii="Arial" w:eastAsia="Times New Roman" w:hAnsi="Arial" w:cs="Arial" w:hint="cs"/>
          <w:u w:val="single"/>
          <w:bdr w:val="none" w:sz="0" w:space="0" w:color="auto" w:frame="1"/>
          <w:rtl/>
        </w:rPr>
        <w:lastRenderedPageBreak/>
        <w:t>סיוע ותמיכה</w:t>
      </w:r>
      <w:r w:rsidR="001E1066" w:rsidRPr="00A45890">
        <w:rPr>
          <w:rFonts w:ascii="Arial" w:eastAsia="Times New Roman" w:hAnsi="Arial" w:cs="Arial" w:hint="cs"/>
          <w:u w:val="single"/>
          <w:bdr w:val="none" w:sz="0" w:space="0" w:color="auto" w:frame="1"/>
          <w:rtl/>
        </w:rPr>
        <w:t xml:space="preserve"> לסטודנטים בעלי לקויות למידה ו/</w:t>
      </w:r>
      <w:r w:rsidRPr="00A45890">
        <w:rPr>
          <w:rFonts w:ascii="Arial" w:eastAsia="Times New Roman" w:hAnsi="Arial" w:cs="Arial" w:hint="cs"/>
          <w:u w:val="single"/>
          <w:bdr w:val="none" w:sz="0" w:space="0" w:color="auto" w:frame="1"/>
          <w:rtl/>
        </w:rPr>
        <w:t>או הפרעת קשב וריכוז</w:t>
      </w:r>
    </w:p>
    <w:p w:rsidR="00ED45D4" w:rsidRPr="00C02DD8" w:rsidRDefault="00ED45D4" w:rsidP="00B440E2">
      <w:pPr>
        <w:pStyle w:val="a3"/>
        <w:numPr>
          <w:ilvl w:val="0"/>
          <w:numId w:val="7"/>
        </w:numPr>
        <w:spacing w:beforeAutospacing="1" w:after="0" w:afterAutospacing="1" w:line="360" w:lineRule="auto"/>
        <w:textAlignment w:val="baseline"/>
        <w:rPr>
          <w:rFonts w:ascii="Arial" w:eastAsia="Times New Roman" w:hAnsi="Arial" w:cs="Arial"/>
          <w:color w:val="222222"/>
        </w:rPr>
      </w:pPr>
      <w:r w:rsidRPr="00C02DD8">
        <w:rPr>
          <w:rFonts w:ascii="Arial" w:eastAsia="Times New Roman" w:hAnsi="Arial" w:cs="Arial"/>
          <w:color w:val="222222"/>
        </w:rPr>
        <w:t> </w:t>
      </w:r>
      <w:r w:rsidRPr="00C02DD8">
        <w:rPr>
          <w:rFonts w:ascii="Arial" w:eastAsia="Times New Roman" w:hAnsi="Arial" w:cs="Arial"/>
          <w:color w:val="222222"/>
          <w:rtl/>
        </w:rPr>
        <w:t>ניתן לקבל ייעוץ כללי בנושא לקויות למידה</w:t>
      </w:r>
      <w:r w:rsidR="009451DE">
        <w:rPr>
          <w:rFonts w:ascii="Arial" w:eastAsia="Times New Roman" w:hAnsi="Arial" w:cs="Arial" w:hint="cs"/>
          <w:color w:val="222222"/>
          <w:rtl/>
        </w:rPr>
        <w:t xml:space="preserve"> והפרעת קשב</w:t>
      </w:r>
      <w:r w:rsidRPr="00C02DD8">
        <w:rPr>
          <w:rFonts w:ascii="Arial" w:eastAsia="Times New Roman" w:hAnsi="Arial" w:cs="Arial"/>
          <w:color w:val="222222"/>
          <w:rtl/>
        </w:rPr>
        <w:t>, השלכותיהן והתמודדות עמן. בנוסף, ניתן לקבל סיוע פרטני לשיפור כישורי הלמידה בתחומים כגון: ארגון ותכנון זמן, אסטרטגיות למידה, התמודדות עם מבחנים, התמודדות נכונה במצבי-לחץ ועוד</w:t>
      </w:r>
      <w:r w:rsidRPr="00C02DD8">
        <w:rPr>
          <w:rFonts w:ascii="Arial" w:eastAsia="Times New Roman" w:hAnsi="Arial" w:cs="Arial"/>
          <w:color w:val="222222"/>
        </w:rPr>
        <w:t>.</w:t>
      </w:r>
    </w:p>
    <w:p w:rsidR="00ED45D4" w:rsidRPr="00ED45D4" w:rsidRDefault="00ED45D4" w:rsidP="00B440E2">
      <w:pPr>
        <w:numPr>
          <w:ilvl w:val="0"/>
          <w:numId w:val="7"/>
        </w:numPr>
        <w:spacing w:beforeAutospacing="1" w:after="0" w:afterAutospacing="1" w:line="360" w:lineRule="auto"/>
        <w:textAlignment w:val="baseline"/>
        <w:rPr>
          <w:rFonts w:ascii="Arial" w:eastAsia="Times New Roman" w:hAnsi="Arial" w:cs="Arial"/>
          <w:color w:val="222222"/>
        </w:rPr>
      </w:pPr>
      <w:r w:rsidRPr="00ED45D4">
        <w:rPr>
          <w:rFonts w:ascii="Arial" w:eastAsia="Times New Roman" w:hAnsi="Arial" w:cs="Arial"/>
          <w:b/>
          <w:bCs/>
          <w:color w:val="222222"/>
          <w:bdr w:val="none" w:sz="0" w:space="0" w:color="auto" w:frame="1"/>
          <w:rtl/>
        </w:rPr>
        <w:t>שיעורי עזר</w:t>
      </w:r>
      <w:r w:rsidRPr="00ED45D4">
        <w:rPr>
          <w:rFonts w:ascii="Arial" w:eastAsia="Times New Roman" w:hAnsi="Arial" w:cs="Arial"/>
          <w:b/>
          <w:bCs/>
          <w:color w:val="222222"/>
          <w:bdr w:val="none" w:sz="0" w:space="0" w:color="auto" w:frame="1"/>
        </w:rPr>
        <w:t>:</w:t>
      </w:r>
      <w:r w:rsidRPr="00ED45D4">
        <w:rPr>
          <w:rFonts w:ascii="Arial" w:eastAsia="Times New Roman" w:hAnsi="Arial" w:cs="Arial"/>
          <w:color w:val="222222"/>
        </w:rPr>
        <w:t> </w:t>
      </w:r>
      <w:r w:rsidRPr="00ED45D4">
        <w:rPr>
          <w:rFonts w:ascii="Arial" w:eastAsia="Times New Roman" w:hAnsi="Arial" w:cs="Arial"/>
          <w:color w:val="222222"/>
          <w:rtl/>
        </w:rPr>
        <w:t>במידת הצורך, ניתנים שיעורי עזר פרטניים ע"י סטו</w:t>
      </w:r>
      <w:r w:rsidR="0088035C">
        <w:rPr>
          <w:rFonts w:ascii="Arial" w:eastAsia="Times New Roman" w:hAnsi="Arial" w:cs="Arial"/>
          <w:color w:val="222222"/>
          <w:rtl/>
        </w:rPr>
        <w:t xml:space="preserve">דנטים מצטיינים. שיעורים אלו </w:t>
      </w:r>
      <w:r w:rsidR="0088035C">
        <w:rPr>
          <w:rFonts w:ascii="Arial" w:eastAsia="Times New Roman" w:hAnsi="Arial" w:cs="Arial" w:hint="cs"/>
          <w:color w:val="222222"/>
          <w:rtl/>
        </w:rPr>
        <w:t>מסובסדים</w:t>
      </w:r>
      <w:r w:rsidR="0088035C">
        <w:rPr>
          <w:rFonts w:ascii="Arial" w:eastAsia="Times New Roman" w:hAnsi="Arial" w:cs="Arial"/>
          <w:color w:val="222222"/>
          <w:rtl/>
        </w:rPr>
        <w:t xml:space="preserve"> ב</w:t>
      </w:r>
      <w:r w:rsidR="0088035C">
        <w:rPr>
          <w:rFonts w:ascii="Arial" w:eastAsia="Times New Roman" w:hAnsi="Arial" w:cs="Arial" w:hint="cs"/>
          <w:color w:val="222222"/>
          <w:rtl/>
        </w:rPr>
        <w:t xml:space="preserve">אופן </w:t>
      </w:r>
      <w:r w:rsidR="0088035C">
        <w:rPr>
          <w:rFonts w:ascii="Arial" w:eastAsia="Times New Roman" w:hAnsi="Arial" w:cs="Arial"/>
          <w:color w:val="222222"/>
          <w:rtl/>
        </w:rPr>
        <w:t xml:space="preserve">חלקי </w:t>
      </w:r>
      <w:r w:rsidR="0088035C">
        <w:rPr>
          <w:rFonts w:ascii="Arial" w:eastAsia="Times New Roman" w:hAnsi="Arial" w:cs="Arial" w:hint="cs"/>
          <w:color w:val="222222"/>
          <w:rtl/>
        </w:rPr>
        <w:t>ע"י</w:t>
      </w:r>
      <w:r w:rsidRPr="00ED45D4">
        <w:rPr>
          <w:rFonts w:ascii="Arial" w:eastAsia="Times New Roman" w:hAnsi="Arial" w:cs="Arial"/>
          <w:color w:val="222222"/>
          <w:rtl/>
        </w:rPr>
        <w:t xml:space="preserve"> הטכניון עבור לקויי למידה</w:t>
      </w:r>
      <w:r w:rsidRPr="00ED45D4">
        <w:rPr>
          <w:rFonts w:ascii="Arial" w:eastAsia="Times New Roman" w:hAnsi="Arial" w:cs="Arial"/>
          <w:color w:val="222222"/>
        </w:rPr>
        <w:t>.</w:t>
      </w:r>
    </w:p>
    <w:p w:rsidR="00ED45D4" w:rsidRDefault="00ED45D4" w:rsidP="00B440E2">
      <w:pPr>
        <w:numPr>
          <w:ilvl w:val="0"/>
          <w:numId w:val="7"/>
        </w:numPr>
        <w:spacing w:beforeAutospacing="1" w:after="0" w:afterAutospacing="1" w:line="360" w:lineRule="auto"/>
        <w:textAlignment w:val="baseline"/>
        <w:rPr>
          <w:rFonts w:ascii="Arial" w:eastAsia="Times New Roman" w:hAnsi="Arial" w:cs="Arial"/>
          <w:color w:val="222222"/>
        </w:rPr>
      </w:pPr>
      <w:r w:rsidRPr="00ED45D4">
        <w:rPr>
          <w:rFonts w:ascii="Arial" w:eastAsia="Times New Roman" w:hAnsi="Arial" w:cs="Arial"/>
          <w:b/>
          <w:bCs/>
          <w:color w:val="222222"/>
          <w:bdr w:val="none" w:sz="0" w:space="0" w:color="auto" w:frame="1"/>
          <w:rtl/>
        </w:rPr>
        <w:t>סדנאות</w:t>
      </w:r>
      <w:r w:rsidRPr="00ED45D4">
        <w:rPr>
          <w:rFonts w:ascii="Arial" w:eastAsia="Times New Roman" w:hAnsi="Arial" w:cs="Arial"/>
          <w:b/>
          <w:bCs/>
          <w:color w:val="222222"/>
          <w:bdr w:val="none" w:sz="0" w:space="0" w:color="auto" w:frame="1"/>
        </w:rPr>
        <w:t>:</w:t>
      </w:r>
      <w:r w:rsidRPr="00ED45D4">
        <w:rPr>
          <w:rFonts w:ascii="Arial" w:eastAsia="Times New Roman" w:hAnsi="Arial" w:cs="Arial"/>
          <w:color w:val="222222"/>
        </w:rPr>
        <w:t> </w:t>
      </w:r>
      <w:r w:rsidRPr="00ED45D4">
        <w:rPr>
          <w:rFonts w:ascii="Arial" w:eastAsia="Times New Roman" w:hAnsi="Arial" w:cs="Arial"/>
          <w:color w:val="222222"/>
          <w:rtl/>
        </w:rPr>
        <w:t>במהלך הסמסטר תוצענה ביחידה סדנאות לשיפור מיומנויות אקדמיות בתחומים שונים</w:t>
      </w:r>
      <w:r w:rsidRPr="00ED45D4">
        <w:rPr>
          <w:rFonts w:ascii="Arial" w:eastAsia="Times New Roman" w:hAnsi="Arial" w:cs="Arial"/>
          <w:color w:val="222222"/>
        </w:rPr>
        <w:t>.</w:t>
      </w:r>
    </w:p>
    <w:p w:rsidR="00023B55" w:rsidRPr="00C21AFB" w:rsidRDefault="001E1066" w:rsidP="00C21AFB">
      <w:pPr>
        <w:numPr>
          <w:ilvl w:val="0"/>
          <w:numId w:val="7"/>
        </w:numPr>
        <w:spacing w:beforeAutospacing="1" w:after="0" w:afterAutospacing="1" w:line="360" w:lineRule="auto"/>
        <w:textAlignment w:val="baseline"/>
        <w:rPr>
          <w:rFonts w:ascii="Arial" w:eastAsia="Times New Roman" w:hAnsi="Arial" w:cs="Arial"/>
          <w:color w:val="222222"/>
        </w:rPr>
      </w:pPr>
      <w:r w:rsidRPr="00C260F8">
        <w:rPr>
          <w:rFonts w:hint="cs"/>
          <w:b/>
          <w:bCs/>
          <w:rtl/>
        </w:rPr>
        <w:t>מרכז נגישות</w:t>
      </w:r>
      <w:r w:rsidR="008A56FB" w:rsidRPr="00C260F8">
        <w:rPr>
          <w:rFonts w:hint="cs"/>
          <w:b/>
          <w:bCs/>
          <w:rtl/>
        </w:rPr>
        <w:t>:</w:t>
      </w:r>
      <w:r w:rsidRPr="008A56FB">
        <w:rPr>
          <w:rFonts w:hint="cs"/>
          <w:rtl/>
        </w:rPr>
        <w:t xml:space="preserve"> </w:t>
      </w:r>
      <w:r w:rsidRPr="00C260F8">
        <w:rPr>
          <w:rFonts w:ascii="Arial" w:eastAsia="Times New Roman" w:hAnsi="Arial" w:cs="Arial" w:hint="cs"/>
          <w:color w:val="222222"/>
          <w:rtl/>
        </w:rPr>
        <w:t xml:space="preserve"> </w:t>
      </w:r>
      <w:r w:rsidRPr="00C260F8">
        <w:rPr>
          <w:rFonts w:ascii="Arial" w:eastAsia="Times New Roman" w:hAnsi="Arial" w:cs="Arial"/>
          <w:rtl/>
        </w:rPr>
        <w:t xml:space="preserve">מרכז הנגישות ממוקם בבניין אולמן, קומה 3. </w:t>
      </w:r>
      <w:bookmarkStart w:id="0" w:name="_GoBack"/>
      <w:bookmarkEnd w:id="0"/>
    </w:p>
    <w:sectPr w:rsidR="00023B55" w:rsidRPr="00C21AFB" w:rsidSect="00782A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85D"/>
    <w:multiLevelType w:val="hybridMultilevel"/>
    <w:tmpl w:val="4D9E0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226AD"/>
    <w:multiLevelType w:val="multilevel"/>
    <w:tmpl w:val="C84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9739B"/>
    <w:multiLevelType w:val="hybridMultilevel"/>
    <w:tmpl w:val="CC4AE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014B6"/>
    <w:multiLevelType w:val="multilevel"/>
    <w:tmpl w:val="075815AE"/>
    <w:lvl w:ilvl="0">
      <w:start w:val="1"/>
      <w:numFmt w:val="decimal"/>
      <w:lvlText w:val="%1."/>
      <w:lvlJc w:val="left"/>
      <w:pPr>
        <w:tabs>
          <w:tab w:val="num" w:pos="720"/>
        </w:tabs>
        <w:ind w:left="720" w:hanging="360"/>
      </w:pPr>
      <w:rPr>
        <w:rFonts w:ascii="Arial" w:eastAsia="Times New Roman" w:hAnsi="Arial" w:cs="Arial"/>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01F4F"/>
    <w:multiLevelType w:val="hybridMultilevel"/>
    <w:tmpl w:val="999A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C0797"/>
    <w:multiLevelType w:val="multilevel"/>
    <w:tmpl w:val="C974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A662D8"/>
    <w:multiLevelType w:val="hybridMultilevel"/>
    <w:tmpl w:val="190641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165B3"/>
    <w:multiLevelType w:val="hybridMultilevel"/>
    <w:tmpl w:val="AA646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6E4136"/>
    <w:multiLevelType w:val="hybridMultilevel"/>
    <w:tmpl w:val="190641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681DD3"/>
    <w:multiLevelType w:val="hybridMultilevel"/>
    <w:tmpl w:val="E558E2D6"/>
    <w:lvl w:ilvl="0" w:tplc="E092E4E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5C14B9"/>
    <w:multiLevelType w:val="hybridMultilevel"/>
    <w:tmpl w:val="58541E2A"/>
    <w:lvl w:ilvl="0" w:tplc="3A8C684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585A8D"/>
    <w:multiLevelType w:val="hybridMultilevel"/>
    <w:tmpl w:val="5F804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9"/>
  </w:num>
  <w:num w:numId="4">
    <w:abstractNumId w:val="1"/>
  </w:num>
  <w:num w:numId="5">
    <w:abstractNumId w:val="2"/>
  </w:num>
  <w:num w:numId="6">
    <w:abstractNumId w:val="5"/>
  </w:num>
  <w:num w:numId="7">
    <w:abstractNumId w:val="3"/>
  </w:num>
  <w:num w:numId="8">
    <w:abstractNumId w:val="8"/>
  </w:num>
  <w:num w:numId="9">
    <w:abstractNumId w:val="0"/>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58A"/>
    <w:rsid w:val="00020846"/>
    <w:rsid w:val="00023B55"/>
    <w:rsid w:val="000247CC"/>
    <w:rsid w:val="00076FC8"/>
    <w:rsid w:val="00180556"/>
    <w:rsid w:val="001B69E9"/>
    <w:rsid w:val="001E1066"/>
    <w:rsid w:val="00204B0F"/>
    <w:rsid w:val="0022652D"/>
    <w:rsid w:val="002343B8"/>
    <w:rsid w:val="002A0FD6"/>
    <w:rsid w:val="002A19E0"/>
    <w:rsid w:val="00337FC4"/>
    <w:rsid w:val="003626D7"/>
    <w:rsid w:val="003979CA"/>
    <w:rsid w:val="003F44F2"/>
    <w:rsid w:val="004052C6"/>
    <w:rsid w:val="004406BE"/>
    <w:rsid w:val="004607E7"/>
    <w:rsid w:val="00494B0F"/>
    <w:rsid w:val="004C1BEA"/>
    <w:rsid w:val="00507510"/>
    <w:rsid w:val="00510F01"/>
    <w:rsid w:val="005312E5"/>
    <w:rsid w:val="00551416"/>
    <w:rsid w:val="00577A40"/>
    <w:rsid w:val="005E08BF"/>
    <w:rsid w:val="00600842"/>
    <w:rsid w:val="00643232"/>
    <w:rsid w:val="00656DD4"/>
    <w:rsid w:val="00710283"/>
    <w:rsid w:val="007342A2"/>
    <w:rsid w:val="007364A2"/>
    <w:rsid w:val="00757EA3"/>
    <w:rsid w:val="00782325"/>
    <w:rsid w:val="00782AE1"/>
    <w:rsid w:val="00783E88"/>
    <w:rsid w:val="00796F24"/>
    <w:rsid w:val="007A7EB9"/>
    <w:rsid w:val="007B18A0"/>
    <w:rsid w:val="007E1623"/>
    <w:rsid w:val="008565B8"/>
    <w:rsid w:val="0086410E"/>
    <w:rsid w:val="0088035C"/>
    <w:rsid w:val="008A56FB"/>
    <w:rsid w:val="008B588E"/>
    <w:rsid w:val="008F06FE"/>
    <w:rsid w:val="009358B9"/>
    <w:rsid w:val="009451DE"/>
    <w:rsid w:val="00996FC2"/>
    <w:rsid w:val="009F631D"/>
    <w:rsid w:val="00A15DF5"/>
    <w:rsid w:val="00A2158A"/>
    <w:rsid w:val="00A45890"/>
    <w:rsid w:val="00A46659"/>
    <w:rsid w:val="00A6541F"/>
    <w:rsid w:val="00A92E20"/>
    <w:rsid w:val="00AC52DC"/>
    <w:rsid w:val="00AD590F"/>
    <w:rsid w:val="00B07EA3"/>
    <w:rsid w:val="00B440E2"/>
    <w:rsid w:val="00B53434"/>
    <w:rsid w:val="00B5699D"/>
    <w:rsid w:val="00B64396"/>
    <w:rsid w:val="00B8164E"/>
    <w:rsid w:val="00BA4338"/>
    <w:rsid w:val="00BA46FF"/>
    <w:rsid w:val="00BB01A2"/>
    <w:rsid w:val="00C02DD8"/>
    <w:rsid w:val="00C04182"/>
    <w:rsid w:val="00C21AFB"/>
    <w:rsid w:val="00C260F8"/>
    <w:rsid w:val="00C7272F"/>
    <w:rsid w:val="00C7629D"/>
    <w:rsid w:val="00C94E50"/>
    <w:rsid w:val="00CB4AF1"/>
    <w:rsid w:val="00CE64FE"/>
    <w:rsid w:val="00D147D6"/>
    <w:rsid w:val="00D4506A"/>
    <w:rsid w:val="00D56BA9"/>
    <w:rsid w:val="00DA7C26"/>
    <w:rsid w:val="00DB626A"/>
    <w:rsid w:val="00DE021C"/>
    <w:rsid w:val="00E60140"/>
    <w:rsid w:val="00EB4DB6"/>
    <w:rsid w:val="00EC4B32"/>
    <w:rsid w:val="00ED08D6"/>
    <w:rsid w:val="00ED45D4"/>
    <w:rsid w:val="00F43E96"/>
    <w:rsid w:val="00F44D8E"/>
    <w:rsid w:val="00F509C2"/>
    <w:rsid w:val="00FF4C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5B33"/>
  <w15:chartTrackingRefBased/>
  <w15:docId w15:val="{5E916967-C0F2-4F1E-82DC-4242D7FD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2158A"/>
    <w:rPr>
      <w:color w:val="0563C1" w:themeColor="hyperlink"/>
      <w:u w:val="single"/>
    </w:rPr>
  </w:style>
  <w:style w:type="character" w:customStyle="1" w:styleId="default">
    <w:name w:val="default"/>
    <w:rsid w:val="00023B55"/>
    <w:rPr>
      <w:rFonts w:ascii="Times New Roman" w:hAnsi="Times New Roman" w:cs="Times New Roman"/>
      <w:sz w:val="20"/>
      <w:szCs w:val="26"/>
    </w:rPr>
  </w:style>
  <w:style w:type="paragraph" w:styleId="a3">
    <w:name w:val="List Paragraph"/>
    <w:basedOn w:val="a"/>
    <w:uiPriority w:val="34"/>
    <w:qFormat/>
    <w:rsid w:val="00023B55"/>
    <w:pPr>
      <w:ind w:left="720"/>
      <w:contextualSpacing/>
    </w:pPr>
  </w:style>
  <w:style w:type="paragraph" w:styleId="NormalWeb">
    <w:name w:val="Normal (Web)"/>
    <w:basedOn w:val="a"/>
    <w:uiPriority w:val="99"/>
    <w:unhideWhenUsed/>
    <w:rsid w:val="00C7629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45D4"/>
    <w:rPr>
      <w:b/>
      <w:bCs/>
    </w:rPr>
  </w:style>
  <w:style w:type="table" w:styleId="a5">
    <w:name w:val="Table Grid"/>
    <w:basedOn w:val="a1"/>
    <w:uiPriority w:val="39"/>
    <w:rsid w:val="00B44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uiPriority w:val="99"/>
    <w:semiHidden/>
    <w:unhideWhenUsed/>
    <w:rsid w:val="00CE64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9627">
      <w:bodyDiv w:val="1"/>
      <w:marLeft w:val="0"/>
      <w:marRight w:val="0"/>
      <w:marTop w:val="0"/>
      <w:marBottom w:val="0"/>
      <w:divBdr>
        <w:top w:val="none" w:sz="0" w:space="0" w:color="auto"/>
        <w:left w:val="none" w:sz="0" w:space="0" w:color="auto"/>
        <w:bottom w:val="none" w:sz="0" w:space="0" w:color="auto"/>
        <w:right w:val="none" w:sz="0" w:space="0" w:color="auto"/>
      </w:divBdr>
    </w:div>
    <w:div w:id="321979075">
      <w:bodyDiv w:val="1"/>
      <w:marLeft w:val="0"/>
      <w:marRight w:val="0"/>
      <w:marTop w:val="0"/>
      <w:marBottom w:val="0"/>
      <w:divBdr>
        <w:top w:val="none" w:sz="0" w:space="0" w:color="auto"/>
        <w:left w:val="none" w:sz="0" w:space="0" w:color="auto"/>
        <w:bottom w:val="none" w:sz="0" w:space="0" w:color="auto"/>
        <w:right w:val="none" w:sz="0" w:space="0" w:color="auto"/>
      </w:divBdr>
    </w:div>
    <w:div w:id="1018581546">
      <w:bodyDiv w:val="1"/>
      <w:marLeft w:val="0"/>
      <w:marRight w:val="0"/>
      <w:marTop w:val="0"/>
      <w:marBottom w:val="0"/>
      <w:divBdr>
        <w:top w:val="none" w:sz="0" w:space="0" w:color="auto"/>
        <w:left w:val="none" w:sz="0" w:space="0" w:color="auto"/>
        <w:bottom w:val="none" w:sz="0" w:space="0" w:color="auto"/>
        <w:right w:val="none" w:sz="0" w:space="0" w:color="auto"/>
      </w:divBdr>
    </w:div>
    <w:div w:id="1135489325">
      <w:bodyDiv w:val="1"/>
      <w:marLeft w:val="0"/>
      <w:marRight w:val="0"/>
      <w:marTop w:val="0"/>
      <w:marBottom w:val="0"/>
      <w:divBdr>
        <w:top w:val="none" w:sz="0" w:space="0" w:color="auto"/>
        <w:left w:val="none" w:sz="0" w:space="0" w:color="auto"/>
        <w:bottom w:val="none" w:sz="0" w:space="0" w:color="auto"/>
        <w:right w:val="none" w:sz="0" w:space="0" w:color="auto"/>
      </w:divBdr>
    </w:div>
    <w:div w:id="1183743453">
      <w:bodyDiv w:val="1"/>
      <w:marLeft w:val="0"/>
      <w:marRight w:val="0"/>
      <w:marTop w:val="0"/>
      <w:marBottom w:val="0"/>
      <w:divBdr>
        <w:top w:val="none" w:sz="0" w:space="0" w:color="auto"/>
        <w:left w:val="none" w:sz="0" w:space="0" w:color="auto"/>
        <w:bottom w:val="none" w:sz="0" w:space="0" w:color="auto"/>
        <w:right w:val="none" w:sz="0" w:space="0" w:color="auto"/>
      </w:divBdr>
    </w:div>
    <w:div w:id="136802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br@technion.ac.il" TargetMode="External"/><Relationship Id="rId13" Type="http://schemas.openxmlformats.org/officeDocument/2006/relationships/hyperlink" Target="mailto:gilbr@technion.ac.il" TargetMode="External"/><Relationship Id="rId3" Type="http://schemas.openxmlformats.org/officeDocument/2006/relationships/styles" Target="styles.xml"/><Relationship Id="rId7" Type="http://schemas.openxmlformats.org/officeDocument/2006/relationships/hyperlink" Target="mailto:Sigal.blum@technion.ac.il" TargetMode="External"/><Relationship Id="rId12" Type="http://schemas.openxmlformats.org/officeDocument/2006/relationships/hyperlink" Target="mailto:rosie@dp.technion.ac.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liap@technion.ac.il" TargetMode="External"/><Relationship Id="rId11" Type="http://schemas.openxmlformats.org/officeDocument/2006/relationships/hyperlink" Target="http://www.asat.org.il/life/contents/transport/%D7%AA%D7%97%D7%91%D7%95%D7%A8%D7%9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oav@technion.ac.il" TargetMode="External"/><Relationship Id="rId4" Type="http://schemas.openxmlformats.org/officeDocument/2006/relationships/settings" Target="settings.xml"/><Relationship Id="rId9" Type="http://schemas.openxmlformats.org/officeDocument/2006/relationships/hyperlink" Target="mailto:Rosie@technion.ac.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BECF4-0715-40A4-A1DE-9DE09270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7</Pages>
  <Words>1643</Words>
  <Characters>9371</Characters>
  <Application>Microsoft Office Word</Application>
  <DocSecurity>0</DocSecurity>
  <Lines>78</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אנגל רוזי</dc:creator>
  <cp:keywords/>
  <dc:description/>
  <cp:lastModifiedBy>אנגל רוזי</cp:lastModifiedBy>
  <cp:revision>78</cp:revision>
  <dcterms:created xsi:type="dcterms:W3CDTF">2017-10-29T10:48:00Z</dcterms:created>
  <dcterms:modified xsi:type="dcterms:W3CDTF">2018-03-22T08:37:00Z</dcterms:modified>
</cp:coreProperties>
</file>